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Two Hands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273 Neldner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Marananga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Willis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08 8568 7907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luke@twohandswines.com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14:10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Operating Procedure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No such procedure in place</w:t>
      </w:r>
    </w:p>
    <w:p>
      <w:pPr>
        <w:spacing/>
        <w:rPr/>
      </w:pPr>
      <w:r>
        <w:rPr/>
        <w:t xml:space="preserve">The procedure for assisting guests who need assisted rescue is: </w:t>
      </w:r>
    </w:p>
    <w:p>
      <w:pPr>
        <w:pBdr/>
        <w:spacing/>
        <w:rPr/>
      </w:pPr>
      <w:r>
        <w:rPr/>
        <w:t xml:space="preserve">No such procedure in place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Standard operating procedure in place, separate cutting boards and knives used.</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IMG_0931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IMG_0929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IMG_0928</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IMG_0927</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IMG_0926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IMG_0925</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IMG_0924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IMG_0932</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IMG_0930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37C65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