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Lucky Bean Cafe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Lucky Bay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ESPERANCE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Michelle Costolloe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0428936050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costolloemichelle@gmail.com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www.kepakurl.com.au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2026-10-18 01:42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19558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55800" cy="2540000"/>
                    </a:xfrm>
                    <a:prstGeom prst="rect">
                      <a:avLst/>
                    </a:prstGeom>
                  </pic:spPr>
                </pic:pic>
              </a:graphicData>
            </a:graphic>
          </wp:inline>
        </w:drawing>
      </w:r>
    </w:p>
    <w:p>
      <w:pPr>
        <w:spacing/>
        <w:rPr/>
      </w:pPr>
    </w:p>
    <w:p>
      <w:pPr>
        <w:pBdr/>
        <w:spacing/>
        <w:rPr/>
      </w:pPr>
      <w:r>
        <w:rPr/>
        <w:t xml:space="preserve">we are a mobile coffee van sat on the beach  </w:t>
      </w:r>
    </w:p>
    <w:p>
      <w:pPr>
        <w:spacing/>
        <w:rPr/>
      </w:pPr>
      <w:r>
        <w:rPr/>
        <w:t xml:space="preserve"> </w:t>
      </w:r>
    </w:p>
    <w:p>
      <w:pPr>
        <w:pStyle w:val="Heading2"/>
        <w:spacing/>
        <w:rPr/>
      </w:pPr>
      <w:bookmarkStart w:id="7" w:name="_Toc0000000003"/>
      <w:r>
        <w:rPr/>
        <w:t xml:space="preserve">Communications</w:t>
      </w:r>
      <w:bookmarkEnd w:id="7"/>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8" w:name="_Toc0000000004"/>
      <w:r>
        <w:rPr/>
        <w:t xml:space="preserve">Guide Dog and Service Animals</w:t>
      </w:r>
      <w:bookmarkEnd w:id="8"/>
    </w:p>
    <w:p>
      <w:pPr>
        <w:spacing/>
        <w:rPr/>
      </w:pPr>
      <w:r>
        <w:rPr/>
        <w:t xml:space="preserve">The business provides the following services for services animals: </w:t>
      </w:r>
    </w:p>
    <w:p>
      <w:pPr>
        <w:pBdr/>
        <w:spacing/>
        <w:rPr/>
      </w:pPr>
      <w:r>
        <w:rPr/>
        <w:t xml:space="preserve">if asked we would try our hardest to accomodate but being where we are it would be very hard to leave bowls and bedding outside on the beach</w:t>
      </w:r>
    </w:p>
    <w:p>
      <w:pPr>
        <w:pStyle w:val="Heading1"/>
        <w:spacing/>
        <w:rPr/>
      </w:pPr>
      <w:bookmarkStart w:id="9" w:name="_Toc0000000005"/>
      <w:r>
        <w:rPr/>
        <w:t xml:space="preserve">GENERAL</w:t>
      </w:r>
      <w:bookmarkEnd w:id="9"/>
    </w:p>
    <w:p>
      <w:pPr>
        <w:pStyle w:val="ListBullet"/>
        <w:numPr>
          <w:ilvl w:val="0"/>
          <w:numId w:val="35"/>
        </w:numPr>
        <w:spacing/>
        <w:rPr/>
      </w:pPr>
      <w:r>
        <w:rPr/>
        <w:t xml:space="preserve">In addition, the following further information can assist guests:</w:t>
      </w:r>
    </w:p>
    <w:p>
      <w:pPr>
        <w:spacing/>
        <w:rPr/>
      </w:pPr>
      <w:r>
        <w:rPr/>
        <w:t xml:space="preserve">We do provide a few chairs to enjoy the scenery whilst you wait for your coffee</w:t>
      </w:r>
    </w:p>
    <w:p>
      <w:pPr>
        <w:pStyle w:val="ListBullet"/>
        <w:numPr>
          <w:ilvl w:val="0"/>
          <w:numId w:val="35"/>
        </w:numPr>
        <w:spacing/>
        <w:rPr/>
      </w:pPr>
      <w:r>
        <w:rPr/>
        <w:t xml:space="preserve">In addition, the following further information can assist guests:</w:t>
      </w:r>
    </w:p>
    <w:p>
      <w:pPr>
        <w:spacing/>
        <w:rPr/>
      </w:pPr>
      <w:r>
        <w:rPr/>
        <w:t xml:space="preserve">we do supply a few chairs for your comfort whilst you wait for your coffee</w:t>
      </w:r>
    </w:p>
    <w:p>
      <w:pPr>
        <w:pStyle w:val="ListBullet"/>
        <w:numPr>
          <w:ilvl w:val="0"/>
          <w:numId w:val="35"/>
        </w:numPr>
        <w:spacing/>
        <w:rPr/>
      </w:pPr>
      <w:r>
        <w:rPr/>
        <w:t xml:space="preserve">In addition, the following further information can assist guests:</w:t>
      </w:r>
    </w:p>
    <w:p>
      <w:pPr>
        <w:spacing/>
        <w:rPr/>
      </w:pPr>
      <w:r>
        <w:rPr/>
        <w:t xml:space="preserve">The national park has many areas for parking or can drive onto beach</w:t>
      </w:r>
    </w:p>
    <w:p>
      <w:pPr>
        <w:spacing/>
        <w:rPr/>
      </w:pPr>
      <w:r>
        <w:rPr/>
        <w:t xml:space="preserve">The width of the smallest pathway is: </w:t>
      </w:r>
    </w:p>
    <w:p>
      <w:pPr>
        <w:pBdr/>
        <w:spacing/>
        <w:rPr/>
      </w:pPr>
      <w:r>
        <w:rPr/>
        <w:t xml:space="preserve">no pathways to van we are sat on the beach</w:t>
      </w:r>
    </w:p>
    <w:p>
      <w:pPr>
        <w:spacing/>
        <w:rPr/>
      </w:pPr>
    </w:p>
    <w:p>
      <w:pPr>
        <w:pBdr/>
        <w:spacing/>
        <w:rPr/>
      </w:pPr>
      <w:r>
        <w:rPr/>
        <w:t xml:space="preserve">Mobile coffee van parked on beach easily accessible from carpark  or drive onto the beach and park </w:t>
      </w:r>
    </w:p>
    <w:p>
      <w:pPr>
        <w:spacing/>
        <w:rPr/>
      </w:pPr>
    </w:p>
    <w:p>
      <w:pPr>
        <w:pBdr/>
        <w:spacing/>
        <w:rPr/>
      </w:pPr>
      <w:r>
        <w:rPr/>
        <w:t xml:space="preserve">mobile Coffee van on the beach</w:t>
      </w:r>
    </w:p>
    <w:p>
      <w:pPr>
        <w:pStyle w:val="ListBullet"/>
        <w:numPr>
          <w:ilvl w:val="0"/>
          <w:numId w:val="35"/>
        </w:numPr>
        <w:spacing/>
        <w:rPr/>
      </w:pPr>
      <w:r>
        <w:rPr/>
        <w:t xml:space="preserve">In addition, the following further information can assist guests:</w:t>
      </w:r>
    </w:p>
    <w:p>
      <w:pPr>
        <w:spacing/>
        <w:rPr/>
      </w:pPr>
      <w:r>
        <w:rPr/>
        <w:t xml:space="preserve">We are a small mobile coffee van sat on the beautiful white sands of Lucky Bay</w:t>
      </w:r>
    </w:p>
    <w:p>
      <w:pPr>
        <w:pStyle w:val="ListBullet"/>
        <w:numPr>
          <w:ilvl w:val="0"/>
          <w:numId w:val="35"/>
        </w:numPr>
        <w:spacing/>
        <w:rPr/>
      </w:pPr>
      <w:r>
        <w:rPr/>
        <w:t xml:space="preserve">In addition, the following further information can assist guests:</w:t>
      </w:r>
    </w:p>
    <w:p>
      <w:pPr>
        <w:spacing/>
        <w:rPr/>
      </w:pPr>
      <w:r>
        <w:rPr/>
        <w:t xml:space="preserve">Hard compacted sand easy to walk on and it sqeaks</w:t>
      </w:r>
    </w:p>
    <w:p>
      <w:pPr>
        <w:pStyle w:val="ListBullet"/>
        <w:numPr>
          <w:ilvl w:val="0"/>
          <w:numId w:val="35"/>
        </w:numPr>
        <w:spacing/>
        <w:rPr/>
      </w:pPr>
      <w:r>
        <w:rPr/>
        <w:t xml:space="preserve">In addition, the following further information can assist guests:</w:t>
      </w:r>
    </w:p>
    <w:p>
      <w:pPr>
        <w:spacing/>
        <w:rPr/>
      </w:pPr>
      <w:r>
        <w:rPr/>
        <w:t xml:space="preserve">The National Park has toilets for visitors Disabled toilet available</w:t>
      </w:r>
    </w:p>
    <w:p>
      <w:pPr>
        <w:pStyle w:val="Heading1"/>
        <w:spacing/>
        <w:rPr/>
      </w:pPr>
      <w:bookmarkStart w:id="10" w:name="_Toc0000000006"/>
      <w:r>
        <w:rPr/>
        <w:t xml:space="preserve">FOOD AND DRINK</w:t>
      </w:r>
      <w:bookmarkEnd w:id="10"/>
    </w:p>
    <w:p>
      <w:pPr>
        <w:spacing/>
        <w:rPr/>
      </w:pPr>
      <w:r>
        <w:rPr/>
        <w:t xml:space="preserve"> </w:t>
      </w:r>
    </w:p>
    <w:p>
      <w:pPr>
        <w:pStyle w:val="Heading2"/>
        <w:spacing/>
        <w:rPr/>
      </w:pPr>
      <w:bookmarkStart w:id="11" w:name="_Toc0000000007"/>
      <w:r>
        <w:rPr/>
        <w:t xml:space="preserve">Dining Spaces</w:t>
      </w:r>
      <w:bookmarkEnd w:id="11"/>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Lactose free (dairy free)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use seperate jugs for our alterative milks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2" w:name="_Toc0000000008"/>
      <w:r>
        <w:rPr/>
        <w:t xml:space="preserve">Report Disclaimer</w:t>
      </w:r>
      <w:bookmarkEnd w:id="1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9461EB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