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Wild Lot Distillery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764 Brockman Highway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Karridale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de Burgh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0418 381 333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bec@wildlotdistillery.com.au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https://www.wildlotdistillery.com.au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22:46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84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84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small venue, guests are greeted by the host upon arrival and any accessible needs discussed.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https://www.wildlotdistillery.com.au/access-inclusion/</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We are currently investigating WCAG requirements and continually improving our website’s accessibility.</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Accredited assistance animals are welcome throughout the venue. Fresh water is available and our spacious outdoor setting provides plenty of room for visitors travelling with assistance animals. Wild Lot is also a dog-friendly venue and welcomes well-behaved dogs on leads.</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As a small family-run distillery, visitors are greeted personally and wait times are generally minimal. Seating is available throughout the venue, and guests are welcome to relax at their own pace. Where possible, we adapt the visitor experience to individual needs and encourage guests to contact us prior to their visit if they have specific requirements.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Our goal is simple: we want Wild Lot Distillery to be a destination worth the detour for everyone. If there’s anything we can do to make a persons visit more comfortable, accessible or enjoyable, we encourage them to get in touch before a visit or speak with our team on arrival. We welcome feedback and are committed to continually improving our visitor experience.</w:t>
      </w:r>
    </w:p>
    <w:p>
      <w:pPr>
        <w:pBdr/>
        <w:spacing/>
        <w:rPr/>
      </w:pPr>
    </w:p>
    <w:p>
      <w:pPr>
        <w:pBdr/>
        <w:spacing/>
        <w:rPr/>
      </w:pP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As a thoughtful, low-impact distillery, we believe accessibility is about more than physical access. It’s about creating a welcoming, relaxed and inclusive experience where every guest feels comfortable, respected and able to enjoy what our region has to offer. If there’s anything we can do to support your visit, we’d be delighted to hear from you before you arrive.</w:t>
      </w:r>
    </w:p>
    <w:p>
      <w:pPr>
        <w:pBdr/>
        <w:spacing/>
        <w:rPr/>
      </w:pPr>
    </w:p>
    <w:p>
      <w:pPr>
        <w:pBdr/>
        <w:spacing/>
        <w:rPr/>
      </w:pP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 entry door will be "locked open" for all visitors to access at anytime.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Most visitor experiences take place in well-lit indoor or outdoor areas with natural lighting. Small group interactions and a relaxed environment support face-to-face communication for guests who rely on lip reading. Staff are happy to move to a quieter or better-lit area where reasonably possible.</w:t>
      </w:r>
    </w:p>
    <w:p>
      <w:pPr>
        <w:pBdr/>
        <w:spacing/>
        <w:rPr/>
      </w:pPr>
    </w:p>
    <w:p>
      <w:pPr>
        <w:pBdr/>
        <w:spacing/>
        <w:rPr/>
      </w:pP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in venue</w:t>
      </w:r>
    </w:p>
    <w:p>
      <w:pPr>
        <w:spacing/>
        <w:rPr/>
      </w:pPr>
    </w:p>
    <w:p>
      <w:pPr>
        <w:pBdr/>
        <w:spacing/>
        <w:rPr/>
      </w:pPr>
      <w:r>
        <w:rPr/>
        <w:t xml:space="preserve">Wild Lot Distillery provides ground-level access throughout the main visitor areas. While the venue includes compacted gravel and outdoor surfaces typical of a rural property, there are no stepped pathways requiring identification as non-wheelchair accessible.</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FOOD AND DRINK</w:t>
      </w:r>
      <w:bookmarkEnd w:id="19"/>
    </w:p>
    <w:p>
      <w:pPr>
        <w:spacing/>
        <w:rPr/>
      </w:pPr>
      <w:r>
        <w:rPr/>
        <w:t xml:space="preserve"> </w:t>
      </w:r>
    </w:p>
    <w:p>
      <w:pPr>
        <w:pStyle w:val="Heading2"/>
        <w:spacing/>
        <w:rPr/>
      </w:pPr>
      <w:bookmarkStart w:id="20" w:name="_Toc0000000016"/>
      <w:r>
        <w:rPr/>
        <w:t xml:space="preserve">Dining Spaces</w:t>
      </w:r>
      <w:bookmarkEnd w:id="2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Wild Lot Distillery follows safe food handling practices to minimise the risk of cross-contamination. Separate utensils and preparation areas are used where reasonably practicable, allergen information is available, and staff take reasonable care when preparing and serving food. Visitors with food allergies or dietary requirements are encouraged to advise staff before ordering so suitable options and precautions can be discussed. While every effort is made to prevent cross-contamination, food is prepared in a kitchen that handles common allergens.</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https://www.wildlotdistillery.com.au/menu/</w:t>
      </w:r>
    </w:p>
    <w:p>
      <w:pPr>
        <w:pStyle w:val="Subtitle"/>
        <w:spacing/>
        <w:rPr/>
      </w:pPr>
      <w:r>
        <w:rPr/>
        <w:t xml:space="preserve">Food and Beverage Image(s)</w:t>
      </w:r>
    </w:p>
    <w:p>
      <w:pPr>
        <w:spacing/>
        <w:rPr/>
      </w:pPr>
      <w:r>
        <w:rPr/>
        <w:drawing>
          <wp:inline>
            <wp:extent cx="1917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17700" cy="2540000"/>
                    </a:xfrm>
                    <a:prstGeom prst="rect">
                      <a:avLst/>
                    </a:prstGeom>
                  </pic:spPr>
                </pic:pic>
              </a:graphicData>
            </a:graphic>
          </wp:inline>
        </w:drawing>
      </w:r>
    </w:p>
    <w:p>
      <w:pPr>
        <w:spacing/>
        <w:rPr/>
      </w:pPr>
      <w:r>
        <w:rPr/>
        <w:t xml:space="preserve">Unknown-30</w:t>
      </w:r>
    </w:p>
    <w:p>
      <w:pPr>
        <w:pStyle w:val="ListBullet"/>
        <w:numPr>
          <w:ilvl w:val="0"/>
          <w:numId w:val="35"/>
        </w:numPr>
        <w:spacing/>
        <w:rPr/>
      </w:pPr>
      <w:r>
        <w:rPr/>
        <w:t xml:space="preserve">In addition, the following further information can assist guests:</w:t>
      </w:r>
    </w:p>
    <w:p>
      <w:pPr>
        <w:spacing/>
        <w:rPr/>
      </w:pPr>
      <w:r>
        <w:rPr/>
        <w:t xml:space="preserve">Wild Lot Distillery was founded with a simple mission: to be a thoughtful, low-impact distillery. While that philosophy is often reflected in our environmental practices, it also shapes how we welcome people. We believe accessibility is not a checklist—it’s an attitude. It’s providing clear information before people arrive, creating a relaxed environment with no pressure to rush, adapting where reasonably possible, and ensuring every guest feels they belong. As a small regional business, we may not have the resources of larger attractions, but we believe thoughtful hospitality, genuine care and a commitment to continuous improvement can make a meaningful difference.</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AE3215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