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Cheela Plains Station Stay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Cheela Plains Station</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PARABURDOO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Robin Pensini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+61435633008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reception@cheelaplains.com.au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https://www.cheelaplains.com.au/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2026-09-07 21:14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95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95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dogs allowed are able to enter all indoor spaces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Plenty of seating available in public areas</w:t>
      </w:r>
    </w:p>
    <w:p>
      <w:pPr>
        <w:pStyle w:val="ListBullet"/>
        <w:numPr>
          <w:ilvl w:val="0"/>
          <w:numId w:val="35"/>
        </w:numPr>
        <w:spacing/>
        <w:rPr/>
      </w:pPr>
      <w:r>
        <w:rPr/>
        <w:t xml:space="preserve">In addition, the following further information can assist guests:</w:t>
      </w:r>
    </w:p>
    <w:p>
      <w:pPr>
        <w:spacing/>
        <w:rPr/>
      </w:pPr>
      <w:r>
        <w:rPr/>
        <w:t xml:space="preserve">Plenty of seating available in public areas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No intercoms at the property.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Property is all one level.</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No Specific area but lots of outdoor space</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Lot of outdoor space with seating. Plenty of natural light.</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No Steps at property, all one ground floor. </w:t>
      </w:r>
    </w:p>
    <w:p>
      <w:pPr>
        <w:spacing/>
        <w:rPr/>
      </w:pPr>
    </w:p>
    <w:p>
      <w:pPr>
        <w:pBdr/>
        <w:spacing/>
        <w:rPr/>
      </w:pPr>
      <w:r>
        <w:rPr/>
        <w:t xml:space="preserve">No steps at property.</w:t>
      </w:r>
    </w:p>
    <w:p>
      <w:pPr>
        <w:pStyle w:val="ListBullet"/>
        <w:numPr>
          <w:ilvl w:val="0"/>
          <w:numId w:val="35"/>
        </w:numPr>
        <w:spacing/>
        <w:rPr/>
      </w:pPr>
      <w:r>
        <w:rPr/>
        <w:t xml:space="preserve">In addition, the following further information can assist guests:</w:t>
      </w:r>
    </w:p>
    <w:p>
      <w:pPr>
        <w:spacing/>
        <w:rPr/>
      </w:pPr>
      <w:r>
        <w:rPr/>
        <w:t xml:space="preserve">All ground floor.</w:t>
      </w:r>
    </w:p>
    <w:p>
      <w:pPr>
        <w:pStyle w:val="ListBullet"/>
        <w:numPr>
          <w:ilvl w:val="0"/>
          <w:numId w:val="35"/>
        </w:numPr>
        <w:spacing/>
        <w:rPr/>
      </w:pPr>
      <w:r>
        <w:rPr/>
        <w:t xml:space="preserve">In addition, the following further information can assist guests:</w:t>
      </w:r>
    </w:p>
    <w:p>
      <w:pPr>
        <w:spacing/>
        <w:rPr/>
      </w:pPr>
      <w:r>
        <w:rPr/>
        <w:t xml:space="preserve">No steps at property.</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In addition, the following further information can assist guests:</w:t>
      </w:r>
    </w:p>
    <w:p>
      <w:pPr>
        <w:spacing/>
        <w:rPr/>
      </w:pPr>
      <w:r>
        <w:rPr/>
        <w:t xml:space="preserve">Ramp located for access to the accessible room for easy entry and another to gain entry to the dialed toilet.</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Disabled toilet is located at the Emu Campground.</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Dove 11</w:t>
      </w:r>
    </w:p>
    <w:p>
      <w:pPr>
        <w:spacing/>
        <w:rPr/>
      </w:pPr>
      <w:r>
        <w:rPr/>
        <w:t xml:space="preserve"> </w:t>
      </w:r>
    </w:p>
    <w:p>
      <w:pPr>
        <w:pStyle w:val="Heading2"/>
        <w:spacing/>
        <w:rPr/>
      </w:pPr>
      <w:bookmarkStart w:id="23" w:name="_Toc0000000019"/>
      <w:r>
        <w:rPr/>
        <w:t xml:space="preserve">Room Amenities</w:t>
      </w:r>
      <w:bookmarkEnd w:id="23"/>
    </w:p>
    <w:p>
      <w:pPr>
        <w:spacing/>
        <w:rPr/>
      </w:pPr>
    </w:p>
    <w:p>
      <w:pPr>
        <w:pBdr/>
        <w:spacing/>
        <w:rPr/>
      </w:pPr>
      <w:r>
        <w:rPr/>
        <w:t xml:space="preserve">No wardrobe in room. </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In addition, the following further information can assist guests:</w:t>
      </w:r>
    </w:p>
    <w:p>
      <w:pPr>
        <w:spacing/>
        <w:rPr/>
      </w:pPr>
      <w:r>
        <w:rPr/>
        <w:t xml:space="preserve">Rooms are cleaned with White vinegar spray. No wardrobe or luggage racks.</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Dove 11 bathroom</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Play Spaces</w:t>
      </w:r>
      <w:bookmarkEnd w:id="26"/>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Ramps provided are at least 25% of elevated sections of the play space</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Oval</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Sandpit</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Segregation of Food Types</w:t>
      </w:r>
    </w:p>
    <w:p>
      <w:pPr>
        <w:pBdr/>
        <w:spacing/>
        <w:rPr/>
      </w:pPr>
    </w:p>
    <w:p>
      <w:pPr>
        <w:pBdr/>
        <w:spacing/>
        <w:rPr/>
      </w:pPr>
      <w:r>
        <w:rPr/>
        <w:t xml:space="preserve">Raw and cooked foods are stored separately at all times.</w:t>
      </w:r>
    </w:p>
    <w:p>
      <w:pPr>
        <w:pBdr/>
        <w:spacing/>
        <w:rPr/>
      </w:pPr>
    </w:p>
    <w:p>
      <w:pPr>
        <w:pBdr/>
        <w:spacing/>
        <w:rPr/>
      </w:pPr>
      <w:r>
        <w:rPr/>
        <w:t xml:space="preserve">Colour-coded chopping boards, utensils, and containers are used for different food groups (e.g., raw meat, poultry, seafood, and ready-to-eat foods).</w:t>
      </w:r>
    </w:p>
    <w:p>
      <w:pPr>
        <w:pBdr/>
        <w:spacing/>
        <w:rPr/>
      </w:pPr>
    </w:p>
    <w:p>
      <w:pPr>
        <w:pBdr/>
        <w:spacing/>
        <w:rPr/>
      </w:pPr>
      <w:r>
        <w:rPr/>
        <w:t xml:space="preserve">Cleaning and Sanitisation</w:t>
      </w:r>
    </w:p>
    <w:p>
      <w:pPr>
        <w:pBdr/>
        <w:spacing/>
        <w:rPr/>
      </w:pPr>
    </w:p>
    <w:p>
      <w:pPr>
        <w:pBdr/>
        <w:spacing/>
        <w:rPr/>
      </w:pPr>
      <w:r>
        <w:rPr/>
        <w:t xml:space="preserve">All food preparation areas, equipment, and utensils are cleaned and sanitised before and after use.</w:t>
      </w:r>
    </w:p>
    <w:p>
      <w:pPr>
        <w:pBdr/>
        <w:spacing/>
        <w:rPr/>
      </w:pPr>
    </w:p>
    <w:p>
      <w:pPr>
        <w:pBdr/>
        <w:spacing/>
        <w:rPr/>
      </w:pPr>
      <w:r>
        <w:rPr/>
        <w:t xml:space="preserve">Cleaning schedules are maintained and documented to ensure compliance with hygiene standards.</w:t>
      </w:r>
    </w:p>
    <w:p>
      <w:pPr>
        <w:pBdr/>
        <w:spacing/>
        <w:rPr/>
      </w:pPr>
    </w:p>
    <w:p>
      <w:pPr>
        <w:pBdr/>
        <w:spacing/>
        <w:rPr/>
      </w:pPr>
      <w:r>
        <w:rPr/>
        <w:t xml:space="preserve">Personal Hygiene</w:t>
      </w:r>
    </w:p>
    <w:p>
      <w:pPr>
        <w:pBdr/>
        <w:spacing/>
        <w:rPr/>
      </w:pPr>
    </w:p>
    <w:p>
      <w:pPr>
        <w:pBdr/>
        <w:spacing/>
        <w:rPr/>
      </w:pPr>
      <w:r>
        <w:rPr/>
        <w:t xml:space="preserve">Staff are trained in proper handwashing techniques and must wash hands between handling different food types.</w:t>
      </w:r>
    </w:p>
    <w:p>
      <w:pPr>
        <w:pBdr/>
        <w:spacing/>
        <w:rPr/>
      </w:pPr>
    </w:p>
    <w:p>
      <w:pPr>
        <w:pBdr/>
        <w:spacing/>
        <w:rPr/>
      </w:pPr>
      <w:r>
        <w:rPr/>
        <w:t xml:space="preserve">Gloves and aprons are changed between tasks to prevent cross-contact.</w:t>
      </w:r>
    </w:p>
    <w:p>
      <w:pPr>
        <w:pBdr/>
        <w:spacing/>
        <w:rPr/>
      </w:pPr>
    </w:p>
    <w:p>
      <w:pPr>
        <w:pBdr/>
        <w:spacing/>
        <w:rPr/>
      </w:pPr>
      <w:r>
        <w:rPr/>
        <w:t xml:space="preserve">Storage and Handling</w:t>
      </w:r>
    </w:p>
    <w:p>
      <w:pPr>
        <w:pBdr/>
        <w:spacing/>
        <w:rPr/>
      </w:pPr>
    </w:p>
    <w:p>
      <w:pPr>
        <w:pBdr/>
        <w:spacing/>
        <w:rPr/>
      </w:pPr>
      <w:r>
        <w:rPr/>
        <w:t xml:space="preserve">Food items are stored in sealed, clearly labelled containers.</w:t>
      </w:r>
    </w:p>
    <w:p>
      <w:pPr>
        <w:pBdr/>
        <w:spacing/>
        <w:rPr/>
      </w:pPr>
    </w:p>
    <w:p>
      <w:pPr>
        <w:pBdr/>
        <w:spacing/>
        <w:rPr/>
      </w:pPr>
      <w:r>
        <w:rPr/>
        <w:t xml:space="preserve">Refrigeration and dry storage areas are organised to prevent raw foods from coming into contact with ready-to-eat items.</w:t>
      </w:r>
    </w:p>
    <w:p>
      <w:pPr>
        <w:pBdr/>
        <w:spacing/>
        <w:rPr/>
      </w:pPr>
    </w:p>
    <w:p>
      <w:pPr>
        <w:pBdr/>
        <w:spacing/>
        <w:rPr/>
      </w:pPr>
      <w:r>
        <w:rPr/>
        <w:t xml:space="preserve">Training and Monitoring</w:t>
      </w:r>
    </w:p>
    <w:p>
      <w:pPr>
        <w:pBdr/>
        <w:spacing/>
        <w:rPr/>
      </w:pPr>
    </w:p>
    <w:p>
      <w:pPr>
        <w:pBdr/>
        <w:spacing/>
        <w:rPr/>
      </w:pPr>
      <w:r>
        <w:rPr/>
        <w:t xml:space="preserve">All food-handling staff complete regular food safety and hygiene training.</w:t>
      </w:r>
    </w:p>
    <w:p>
      <w:pPr>
        <w:pBdr/>
        <w:spacing/>
        <w:rPr/>
      </w:pPr>
    </w:p>
    <w:p>
      <w:pPr>
        <w:pBdr/>
        <w:spacing/>
        <w:rPr/>
      </w:pPr>
      <w:r>
        <w:rPr/>
        <w:t xml:space="preserve">Supervisors conduct routine checks to ensure cross-contamination controls are followed.</w:t>
      </w:r>
    </w:p>
    <w:p>
      <w:pPr>
        <w:pBdr/>
        <w:spacing/>
        <w:rPr/>
      </w:pPr>
    </w:p>
    <w:p>
      <w:pPr>
        <w:pBdr/>
        <w:spacing/>
        <w:rPr/>
      </w:pPr>
      <w:r>
        <w:rPr/>
        <w:t xml:space="preserve">Allergen Management</w:t>
      </w:r>
    </w:p>
    <w:p>
      <w:pPr>
        <w:pBdr/>
        <w:spacing/>
        <w:rPr/>
      </w:pPr>
    </w:p>
    <w:p>
      <w:pPr>
        <w:pBdr/>
        <w:spacing/>
        <w:rPr/>
      </w:pPr>
      <w:r>
        <w:rPr/>
        <w:t xml:space="preserve">Allergen-containing ingredients are clearly identified and stored separately.</w:t>
      </w:r>
    </w:p>
    <w:p>
      <w:pPr>
        <w:pBdr/>
        <w:spacing/>
        <w:rPr/>
      </w:pPr>
    </w:p>
    <w:p>
      <w:pPr>
        <w:pBdr/>
        <w:spacing/>
        <w:rPr/>
      </w:pPr>
      <w:r>
        <w:rPr/>
        <w:t xml:space="preserve">Equipment and surfaces are thoroughly cleaned before preparing allergen-free meals.</w:t>
      </w:r>
    </w:p>
    <w:p>
      <w:pPr>
        <w:pBdr/>
        <w:spacing/>
        <w:rPr/>
      </w:pPr>
    </w:p>
    <w:p>
      <w:pPr>
        <w:pBdr/>
        <w:spacing/>
        <w:rPr/>
      </w:pP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https://www.cheelaplains.com.au/wp-content/uploads/2025/09/DINNER-MENU-Sept-15th-to-._.pdf</w:t>
      </w:r>
    </w:p>
    <w:p>
      <w:pPr>
        <w:pStyle w:val="Subtitle"/>
        <w:spacing/>
        <w:rPr/>
      </w:pPr>
      <w:r>
        <w:rPr/>
        <w:t xml:space="preserve">Food and Beverage Image(s)</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Cafe entrance</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Cafe</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Cafe2</w:t>
      </w:r>
    </w:p>
    <w:p>
      <w:pPr>
        <w:pStyle w:val="ListBullet"/>
        <w:numPr>
          <w:ilvl w:val="0"/>
          <w:numId w:val="35"/>
        </w:numPr>
        <w:spacing/>
        <w:rPr/>
      </w:pPr>
      <w:r>
        <w:rPr/>
        <w:t xml:space="preserve">In addition, the following further information can assist guests:</w:t>
      </w:r>
    </w:p>
    <w:p>
      <w:pPr>
        <w:spacing/>
        <w:rPr/>
      </w:pPr>
      <w:r>
        <w:rPr/>
        <w:t xml:space="preserve">2 doors of entry.</w:t>
      </w:r>
    </w:p>
    <w:p>
      <w:pPr>
        <w:pStyle w:val="Heading1"/>
        <w:spacing/>
        <w:rPr/>
      </w:pPr>
      <w:bookmarkStart w:id="29" w:name="_Toc0000000025"/>
      <w:r>
        <w:rPr/>
        <w:t xml:space="preserve">ADVENTURE ACTIVITIES</w:t>
      </w:r>
      <w:bookmarkEnd w:id="29"/>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No adventure activities offered at this point.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BB57BB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