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Fleurieu Food and Wine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23a Birkdale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Normanville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Jackie Mazzocato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0872211685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jackie@fleurieufoodandwine.com.au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https://fleurieufoodandwine.com.au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2026-08-02 08:31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EVENTS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Events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90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90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https://fleurieufoodandwine.com.au/inclusive-experiences/</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are using Nuance glass and Meta Glass that Health Partners are supplying for inclusion for vision, hearing and other needs.  /We have developed use cases and have these available from 15th June 2026 for our guests to use in the classes.  We will set customer's up before the class so they understand how to use and already have a staff member with hearing problems that can now present classes due to this techology.</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 have produced a PDF introduction card that customers can download before there sessions and is emailed if on booking we are told of specific needs.  All presenters are trained in different learning styles and we now have laminated cards that show processes and remind guests are each workstation.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Fleurieu Food and Wine welcomes accredited assistance animals.  Under South Australian legislation assistance animals are not permitted in active food preparation zones or near cooking equipment. We will always make reasonable adjustments so guests can participate safely, including appropriate workstation placement or the use of a companion for hands-on tasks.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waiting spaces in all venues and can provide an early arrival for guests with accessibility needs. &amp;nbsp;As we have only small classes and a specific start time there is no associated wait time for any guest. &amp;nbsp;Staff our briefed on all inclusion needs and specific accommodations that will be required.</w:t>
      </w:r>
    </w:p>
    <w:p>
      <w:pPr>
        <w:pStyle w:val="ListBullet"/>
        <w:numPr>
          <w:ilvl w:val="0"/>
          <w:numId w:val="35"/>
        </w:numPr>
        <w:spacing/>
        <w:rPr/>
      </w:pPr>
      <w:r>
        <w:rPr/>
        <w:t xml:space="preserve">In addition, the following further information can assist guests:</w:t>
      </w:r>
    </w:p>
    <w:p>
      <w:pPr>
        <w:spacing/>
        <w:rPr/>
      </w:pPr>
      <w:r>
        <w:rPr/>
        <w:t xml:space="preserve">Guests are very welcome to arrive up to 15 minutes before the scheduled start time to settle in comfortably. This time can be used to:Familiarise yourself with the space and layoutFind seating or your workstationMeet the host and ask any questionsPosition mobility aids or assistance animalsGet comfortable with noise, lighting and activity levelsClasses will still commence at the advertised start time, and arriving early is optional.If you have specific access or comfort needs, we encourage you to let us know at the time of booking so we can prepare the space appropriately.We provide all guest the ability to download our information sheet on the class and venue to build confidence in what to expect.We collect customer needs in the booking process to allow for inclusive experiences.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Please note whilst this information is relevant for a few venues most of our regional venues are not easily accessible by Public Transport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Information on each venue is available on our website https://fleurieufoodandwine.com.au/inclusive-experiences/ &amp;nbsp;if you have any specfic questions please reach out to discuss your requirements.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Addtional venue information is available at https://fleurieufoodandwine.com.au/inclusive-experiences/ &amp;nbsp;Please reach out to discuss if you have any further questions.</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only venue with a step is Bungala House and a ramp is provided for access. &amp;nbsp;</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only venue that requires ramp access if Bungala House which has a small step up to the cooking area. &amp;nbsp;This step has a temporary ramp that complies to&amp;nbsp;AS 1428.1 accessiblity standards.&amp;nbsp; It can be used to a clear landing for easy mobility to the cooking and eating area. &amp;nbsp;We have a temporary ramp that is fitted during the class as reqruied.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All venues have Accessible toilets except Bungala House where at this stage a guest will need to be able to access a portable toilet we have images and dimensions available on request. &amp;nbsp;There are plans in place to install a fully accessible bathroom.</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Hearing loops are available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Fleurieu Food and Wine aims to be inclusive and can accommodate many dietary requirements across our classes where the format allows. Some classes are ingredient-specific and cannot be modified, such as cheese-making classes which require dairy.Vegetarian alternatives are available for selected classes, including our Steak Masterclass, when requested at the time of booking.Due to shared cooking spaces, equipment and ingredients, we cannot guarantee an allergen-free environment. Guests with severe allergies or anaphylaxis should contact us prior to booking to discuss suitability.All dietary requirements must be advised at the time of booking.</w:t>
      </w:r>
    </w:p>
    <w:p>
      <w:pPr>
        <w:pStyle w:val="ListBullet"/>
        <w:numPr>
          <w:ilvl w:val="0"/>
          <w:numId w:val="35"/>
        </w:numPr>
        <w:spacing/>
        <w:rPr/>
      </w:pPr>
      <w:r>
        <w:rPr/>
        <w:t xml:space="preserve">In addition, the following further information can assist guests:</w:t>
      </w:r>
    </w:p>
    <w:p>
      <w:pPr>
        <w:spacing/>
        <w:rPr/>
      </w:pPr>
      <w:r>
        <w:rPr/>
        <w:t xml:space="preserve">Your comfort and safety are important to us. If you have accessibility, dietary or support requirements, we encourage you to contact us before booking or ahead of your class so we can talk through your needs and prepare the space appropriately. We are always happy to have a conversation and help you decide if an experience is the right fit. </w:t>
      </w:r>
    </w:p>
    <w:p>
      <w:pPr>
        <w:pStyle w:val="Heading1"/>
        <w:spacing/>
        <w:rPr/>
      </w:pPr>
      <w:bookmarkStart w:id="23" w:name="_Toc0000000019"/>
      <w:r>
        <w:rPr/>
        <w:t xml:space="preserve">EVENTS</w:t>
      </w:r>
      <w:bookmarkEnd w:id="23"/>
    </w:p>
    <w:p>
      <w:pPr>
        <w:spacing/>
        <w:rPr/>
      </w:pPr>
      <w:r>
        <w:rPr/>
        <w:t xml:space="preserve"> </w:t>
      </w:r>
    </w:p>
    <w:p>
      <w:pPr>
        <w:pStyle w:val="Heading2"/>
        <w:spacing/>
        <w:rPr/>
      </w:pPr>
      <w:bookmarkStart w:id="24" w:name="_Toc0000000020"/>
      <w:r>
        <w:rPr/>
        <w:t xml:space="preserve">Events</w:t>
      </w:r>
      <w:bookmarkEnd w:id="24"/>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 hearing loop is available at reception, registration desks or ticket offices</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 hearing loop is provided</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Your comfort and safety are important to us. If you have accessibility, dietary or support requirements, we encourage you to contact us before booking or ahead of your class so we can talk through your needs and prepare the space appropriately. We are always happy to have a conversation and help you decide if an experience is the right fit.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E9059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