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Sandalford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3210 West Swan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Caversham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Alyson Pollock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9374 9374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sandalford@sandalford.com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www.sandalford.com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2026-10-31 00:12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612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12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have evacuation marshalls in each departments to ensure all patrons are evacuated during an emergency, and the marshalls will identify guests requiring assistance. </w:t>
      </w:r>
    </w:p>
    <w:p>
      <w:pPr>
        <w:pStyle w:val="ListBullet"/>
        <w:numPr>
          <w:ilvl w:val="0"/>
          <w:numId w:val="35"/>
        </w:numPr>
        <w:spacing/>
        <w:rPr/>
      </w:pPr>
      <w:r>
        <w:rPr/>
        <w:t xml:space="preserve">In addition, the following further information can assist guests:</w:t>
      </w:r>
    </w:p>
    <w:p>
      <w:pPr>
        <w:spacing/>
        <w:rPr/>
      </w:pPr>
      <w:r>
        <w:rPr/>
        <w:t xml:space="preserve">We have evacuation marshalls in each departments to ensure all patrons are evacuated during an emergency, and the marshalls will identify guests requiring assistance.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accept service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We have disabled parking available and staff on hand to assist at all times.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447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47800"/>
                    </a:xfrm>
                    <a:prstGeom prst="rect">
                      <a:avLst/>
                    </a:prstGeom>
                  </pic:spPr>
                </pic:pic>
              </a:graphicData>
            </a:graphic>
          </wp:inline>
        </w:drawing>
      </w:r>
    </w:p>
    <w:p>
      <w:pPr>
        <w:spacing/>
        <w:rPr/>
      </w:pPr>
      <w:r>
        <w:rPr/>
        <w:t xml:space="preserve">Stairs</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of food products, raw and ready-to-eat foods are separated, staff wash hands and surfaces thoroughly, and use separate utensils and equipment.Proper storage, including storing raw foods on the bottom shelf of the refrigerator.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https://www.sandalford.com/experience/the-restaurant-and-bar</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Service Counter</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Table Layout</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Table layout 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Entrance</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Bar</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34071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