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Three Islands Whale Shark Dive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Carpenter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Moir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08 9949 1994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info@whalesharkdive.com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www.whalesharkdive.com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2026-08-01 07:47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04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04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It is noted on our daily manifests</w:t>
      </w:r>
    </w:p>
    <w:p>
      <w:pPr>
        <w:spacing/>
        <w:rPr/>
      </w:pPr>
      <w:r>
        <w:rPr/>
        <w:t xml:space="preserve">The procedure for assisting guests who need assisted rescue is: </w:t>
      </w:r>
    </w:p>
    <w:p>
      <w:pPr>
        <w:pBdr/>
        <w:spacing/>
        <w:rPr/>
      </w:pPr>
      <w:r>
        <w:rPr/>
        <w:t xml:space="preserve">A guide will be nominated on the day to assist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We can not provide accessibility for dogs. It would not make sense for someone to do our tours swimming with whale sharks if they can't see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Wait times are not an issue for us</w:t>
      </w:r>
    </w:p>
    <w:p>
      <w:pPr>
        <w:pStyle w:val="ListBullet"/>
        <w:numPr>
          <w:ilvl w:val="0"/>
          <w:numId w:val="35"/>
        </w:numPr>
        <w:spacing/>
        <w:rPr/>
      </w:pPr>
      <w:r>
        <w:rPr/>
        <w:t xml:space="preserve">In addition, the following further information can assist guests:</w:t>
      </w:r>
    </w:p>
    <w:p>
      <w:pPr>
        <w:spacing/>
        <w:rPr/>
      </w:pPr>
      <w:r>
        <w:rPr/>
        <w:t xml:space="preserve">Please contact our office and we would be happy to discuss any questions you may have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In addition, the following further information can assist guests:</w:t>
      </w:r>
    </w:p>
    <w:p>
      <w:pPr>
        <w:spacing/>
        <w:rPr/>
      </w:pPr>
      <w:r>
        <w:rPr/>
        <w:t xml:space="preserve">The above questions are irrelevant. We pick all guests up from their accommodation.</w:t>
      </w:r>
    </w:p>
    <w:p>
      <w:pPr>
        <w:pStyle w:val="ListBullet"/>
        <w:numPr>
          <w:ilvl w:val="0"/>
          <w:numId w:val="35"/>
        </w:numPr>
        <w:spacing/>
        <w:rPr/>
      </w:pPr>
      <w:r>
        <w:rPr/>
        <w:t xml:space="preserve">In addition, the following further information can assist guests:</w:t>
      </w:r>
    </w:p>
    <w:p>
      <w:pPr>
        <w:spacing/>
        <w:rPr/>
      </w:pPr>
      <w:r>
        <w:rPr/>
        <w:t xml:space="preserve">The above is irrelevant. We will pick you up from your accommodation</w:t>
      </w:r>
    </w:p>
    <w:p>
      <w:pPr>
        <w:pStyle w:val="ListBullet"/>
        <w:numPr>
          <w:ilvl w:val="0"/>
          <w:numId w:val="35"/>
        </w:numPr>
        <w:spacing/>
        <w:rPr/>
      </w:pPr>
      <w:r>
        <w:rPr/>
        <w:t xml:space="preserve">In addition, the following further information can assist guests:</w:t>
      </w:r>
    </w:p>
    <w:p>
      <w:pPr>
        <w:spacing/>
        <w:rPr/>
      </w:pPr>
      <w:r>
        <w:rPr/>
        <w:t xml:space="preserve">There are no lifts on our boats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As our tour is on a boat there is limited space and no quiet space available</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are on a boat, there are no paths</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We are on a boat so there is no disabled toilet wide</w:t>
      </w:r>
    </w:p>
    <w:p>
      <w:pPr>
        <w:pStyle w:val="ListBullet"/>
        <w:numPr>
          <w:ilvl w:val="0"/>
          <w:numId w:val="35"/>
        </w:numPr>
        <w:spacing/>
        <w:rPr/>
      </w:pPr>
      <w:r>
        <w:rPr/>
        <w:t xml:space="preserve">There is N/A mm beside the toilet</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height of the toilet seat is: Standard height.</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You will need to be able to access a tender vessel via a boat ramp and be able to swim unassisted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2835E9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