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PumpHouse Restaurant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3005 Lakeview Dr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0447 370 596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info@pumphousekununurra.com.au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https://pumphousekununurra.com.au/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15:00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447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47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To ensure exit access is always free and clear, staff regularly inspect and keep all pathways and exits unobstructed and avoid storage or furniture placement in these areas. Clear signage and routine checks during service help maintain safe and accessible evacuation routes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The online booking form has a field to collect information about any special needs a customer may have. Daily staff briefings alert the team to these particular guests and where they will be seated. </w:t>
      </w:r>
    </w:p>
    <w:p>
      <w:pPr>
        <w:pStyle w:val="ListBullet"/>
        <w:numPr>
          <w:ilvl w:val="0"/>
          <w:numId w:val="35"/>
        </w:numPr>
        <w:spacing/>
        <w:rPr/>
      </w:pPr>
      <w:r>
        <w:rPr/>
        <w:t xml:space="preserve">In addition, the following further information can assist guests:</w:t>
      </w:r>
    </w:p>
    <w:p>
      <w:pPr>
        <w:spacing/>
        <w:rPr/>
      </w:pPr>
      <w:r>
        <w:rPr/>
        <w:t xml:space="preserve">In an emergency, staff calmly assist guests with special needs by using clear communication, guiding them to accessible exits, and following pre-assigned roles—while ensuring the safety of all patrons through coordinated and inclusive evacuation procedures.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Guide dogs are warmly welcomed at the PumpHouse Kununurra; however, we kindly ask that guests care for their assistance animals during their visit, as we do not have a secure shaded holding area. Our outdoor deck area is dog-friendly and a great spot to relax with your companion.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spacing/>
        <w:rPr/>
      </w:pPr>
    </w:p>
    <w:p>
      <w:pPr>
        <w:pBdr/>
        <w:spacing/>
        <w:rPr/>
      </w:pPr>
      <w:r>
        <w:rPr/>
        <w:t xml:space="preserve">There is no reception area at the restaurant and no forms to complete. Guests are seated at their table as soon as they arrive. </w:t>
      </w:r>
    </w:p>
    <w:p>
      <w:pPr>
        <w:pStyle w:val="ListBullet"/>
        <w:numPr>
          <w:ilvl w:val="0"/>
          <w:numId w:val="35"/>
        </w:numPr>
        <w:spacing/>
        <w:rPr/>
      </w:pPr>
      <w:r>
        <w:rPr/>
        <w:t xml:space="preserve">In addition, the following further information can assist guests:</w:t>
      </w:r>
    </w:p>
    <w:p>
      <w:pPr>
        <w:spacing/>
        <w:rPr/>
      </w:pPr>
      <w:r>
        <w:rPr/>
        <w:t xml:space="preserve">Guests are shown to their tables as soon as they arrive.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Please note that there is a drop off area close to the entrance with flat slip free access, however access from the parking area is a gravel surface.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Immediate access to the restaurant has a flat smooth boardwalk, however the walking area from the car park to the entrance is uneven gravel with a slight slope towards to entrance.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1100mm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avoid cross-contamination of food products, the restaurant follows strict procedures:</w:t>
      </w:r>
    </w:p>
    <w:p>
      <w:pPr>
        <w:pBdr/>
        <w:spacing/>
        <w:rPr/>
      </w:pPr>
    </w:p>
    <w:p>
      <w:pPr>
        <w:pBdr/>
        <w:spacing/>
        <w:rPr/>
      </w:pPr>
      <w:r>
        <w:rPr/>
        <w:t xml:space="preserve">Separation of Food Types: Food for specific allergens are prepared on separate counters, with designated containers and shelving to prevent contact. Allergen-containing ingredients are clearly labeled and stored away from other items. All stations and utensils are cleaned and disinfected after use and gloves replaced.Dedicated Equipment: Separate cutting boards, utensils, and preparation areas are used for raw meats, vegetables, and allergens.Cleaning and Sanitising: All surfaces, tools, and equipment are thoroughly cleaned and sanitised between tasks, especially when switching between different food types. When prepared food is moved to the plating area, the Chef ensures that the allergen plate dos not come into contact with any other plate or is handled by anyone that has been in contact with other foods.Staff Hygiene: Staff are trained in proper handwashing techniques and must wash hands and change gloves between handling different food items.Training and Monitoring: Regular staff training and routine checks ensure procedures are followed consistently to maintain food safety and prevent cross-contamination.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https://pumphousekununurra.com.au/wp-content/uploads/2025/02/PumpHouse-Sunset-Share-Plates-2025_web.pdf / https://pumphousekununurra.com.au/wp-content/uploads/2025/02/PumpHouse-Dinner-Menu_2025_web.pdf / https://pumphousekununurra.com.au/wp-content/uploads/2025/02/PumpHouse-Dessert-Menu-2025_web.pdf / https://pumphousekununurra.com.au/wp-content/uploads/2025/02/PumpHouse-Kids-Menu-2025-A5.pdf</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DBEADA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