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JF &amp; YM Sharpe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William Bay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William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Yvonne  Sharpe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0898409367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jfymsharpe@gmail.com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https://www.jf-ym-sharpe.com.au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2026-09-29 23:59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https://www.jf-ym-sharpe.com.au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Printed Menu on outside and Pictured Menu Board on inner wall easily viewed from the outside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Ice cream Van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If service animals were in the Park we would be happy to provide water and assist with shade requirements</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In our business and its location there are not long wait times. If this did occur, we would ask other customers to be patient while we attended to the needs of the person with the disability.</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Additional information is in sign, and picture form that is provided by DBCA to inform Guests to the Park.</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None in the Area where we trade</w:t>
      </w:r>
    </w:p>
    <w:p>
      <w:pPr>
        <w:spacing/>
        <w:rPr/>
      </w:pPr>
    </w:p>
    <w:p>
      <w:pPr>
        <w:pBdr/>
        <w:spacing/>
        <w:rPr/>
      </w:pPr>
      <w:r>
        <w:rPr/>
        <w:t xml:space="preserve">Not in the area where we trade. It is fully accessible.</w:t>
      </w:r>
    </w:p>
    <w:p>
      <w:pPr>
        <w:pStyle w:val="ListBullet"/>
        <w:numPr>
          <w:ilvl w:val="0"/>
          <w:numId w:val="35"/>
        </w:numPr>
        <w:spacing/>
        <w:rPr/>
      </w:pPr>
      <w:r>
        <w:rPr/>
        <w:t xml:space="preserve">In addition, the following further information can assist guests:</w:t>
      </w:r>
    </w:p>
    <w:p>
      <w:pPr>
        <w:spacing/>
        <w:rPr/>
      </w:pPr>
      <w:r>
        <w:rPr/>
        <w:t xml:space="preserve">What is on DBCA signage</w:t>
      </w:r>
    </w:p>
    <w:p>
      <w:pPr>
        <w:pStyle w:val="ListBullet"/>
        <w:numPr>
          <w:ilvl w:val="0"/>
          <w:numId w:val="35"/>
        </w:numPr>
        <w:spacing/>
        <w:rPr/>
      </w:pPr>
      <w:r>
        <w:rPr/>
        <w:t xml:space="preserve">In addition, the following further information can assist guests:</w:t>
      </w:r>
    </w:p>
    <w:p>
      <w:pPr>
        <w:spacing/>
        <w:rPr/>
      </w:pPr>
      <w:r>
        <w:rPr/>
        <w:t xml:space="preserve">No steps to gain access to around area where we trade.</w:t>
      </w:r>
    </w:p>
    <w:p>
      <w:pPr>
        <w:pStyle w:val="ListBullet"/>
        <w:numPr>
          <w:ilvl w:val="0"/>
          <w:numId w:val="35"/>
        </w:numPr>
        <w:spacing/>
        <w:rPr/>
      </w:pPr>
      <w:r>
        <w:rPr/>
        <w:t xml:space="preserve">In addition, the following further information can assist guests:</w:t>
      </w:r>
    </w:p>
    <w:p>
      <w:pPr>
        <w:spacing/>
        <w:rPr/>
      </w:pPr>
      <w:r>
        <w:rPr/>
        <w:t xml:space="preserve">The Park Toilets are accessible, and located close to our van.</w:t>
      </w:r>
    </w:p>
    <w:p>
      <w:pPr>
        <w:pStyle w:val="Heading1"/>
        <w:spacing/>
        <w:rPr/>
      </w:pPr>
      <w:bookmarkStart w:id="14" w:name="_Toc0000000010"/>
      <w:r>
        <w:rPr/>
        <w:t xml:space="preserve">FOOD AND DRINK</w:t>
      </w:r>
      <w:bookmarkEnd w:id="14"/>
    </w:p>
    <w:p>
      <w:pPr>
        <w:spacing/>
        <w:rPr/>
      </w:pPr>
      <w:r>
        <w:rPr/>
        <w:t xml:space="preserve"> </w:t>
      </w:r>
    </w:p>
    <w:p>
      <w:pPr>
        <w:pStyle w:val="Heading2"/>
        <w:spacing/>
        <w:rPr/>
      </w:pPr>
      <w:bookmarkStart w:id="15" w:name="_Toc0000000011"/>
      <w:r>
        <w:rPr/>
        <w:t xml:space="preserve">Dining Spaces</w:t>
      </w:r>
      <w:bookmarkEnd w:id="1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650mm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We use very few food items, and all are kept in their separate lidded containers with own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https://www.jf-ym-sharpe.com.au</w:t>
      </w:r>
    </w:p>
    <w:p>
      <w:pPr>
        <w:pStyle w:val="Subtitle"/>
        <w:spacing/>
        <w:rPr/>
      </w:pPr>
      <w:r>
        <w:rPr/>
        <w:t xml:space="preserve">Food and Beverage Image(s)</w:t>
      </w:r>
    </w:p>
    <w:p>
      <w:pPr>
        <w:spacing/>
        <w:rPr/>
      </w:pPr>
      <w:r>
        <w:rPr/>
        <w:drawing>
          <wp:inline>
            <wp:extent cx="2540000" cy="1905000"/>
            <wp:docPr id="3"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Ice cream Van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have one opening for customer contact.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93DE40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