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Unplug Rentals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51 Skipjack Circle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Sascha Unger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0439976912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book@unplugrentals.com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https://unplugrentals.com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2026-10-27 21:29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Steps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7907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7907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See above</w:t>
      </w:r>
    </w:p>
    <w:p>
      <w:pPr>
        <w:spacing/>
        <w:rPr/>
      </w:pPr>
      <w:r>
        <w:rPr/>
        <w:t xml:space="preserve"> </w:t>
      </w:r>
    </w:p>
    <w:p>
      <w:pPr>
        <w:pStyle w:val="Heading2"/>
        <w:spacing/>
        <w:rPr/>
      </w:pPr>
      <w:bookmarkStart w:id="8" w:name="_Toc0000000004"/>
      <w:r>
        <w:rPr/>
        <w:t xml:space="preserve">Guide Dog and Service Animals</w:t>
      </w:r>
      <w:bookmarkEnd w:id="8"/>
    </w:p>
    <w:p>
      <w:pPr>
        <w:spacing/>
        <w:rPr/>
      </w:pPr>
      <w:r>
        <w:rPr/>
        <w:t xml:space="preserve">The business provides the following services for services animals: </w:t>
      </w:r>
    </w:p>
    <w:p>
      <w:pPr>
        <w:pBdr/>
        <w:spacing/>
        <w:rPr/>
      </w:pPr>
      <w:r>
        <w:rPr/>
        <w:t xml:space="preserve">N/A</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We only provide the caravan for hire, we have no control over the campsite booking of the hirer.</w:t>
      </w:r>
    </w:p>
    <w:p>
      <w:pPr>
        <w:spacing/>
        <w:rPr/>
      </w:pPr>
      <w:r>
        <w:rPr/>
        <w:t xml:space="preserve"> </w:t>
      </w:r>
    </w:p>
    <w:p>
      <w:pPr>
        <w:pStyle w:val="Heading2"/>
        <w:spacing/>
        <w:rPr/>
      </w:pPr>
      <w:bookmarkStart w:id="11" w:name="_Toc0000000007"/>
      <w:r>
        <w:rPr/>
        <w:t xml:space="preserve">External Paths</w:t>
      </w:r>
      <w:bookmarkEnd w:id="1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only provide the caravan for hire, we have no control over the campsite the hirer is choosing.</w:t>
      </w:r>
    </w:p>
    <w:p>
      <w:pPr>
        <w:spacing/>
        <w:rPr/>
      </w:pPr>
    </w:p>
    <w:p>
      <w:pPr>
        <w:pBdr/>
        <w:spacing/>
        <w:rPr/>
      </w:pPr>
      <w:r>
        <w:rPr/>
        <w:t xml:space="preserve">We only provide the caravan for hire, we have no control over the campsite the hirer is choosing.</w:t>
      </w:r>
    </w:p>
    <w:p>
      <w:pPr>
        <w:spacing/>
        <w:rPr/>
      </w:pPr>
      <w:r>
        <w:rPr/>
        <w:t xml:space="preserve"> </w:t>
      </w:r>
    </w:p>
    <w:p>
      <w:pPr>
        <w:pStyle w:val="Heading2"/>
        <w:spacing/>
        <w:rPr/>
      </w:pPr>
      <w:bookmarkStart w:id="12" w:name="_Toc0000000008"/>
      <w:r>
        <w:rPr/>
        <w:t xml:space="preserve">Steps</w:t>
      </w:r>
      <w:bookmarkEnd w:id="1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3" w:name="_Toc0000000009"/>
      <w:r>
        <w:rPr/>
        <w:t xml:space="preserve">TOUR OPERATORS</w:t>
      </w:r>
      <w:bookmarkEnd w:id="1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4" w:name="_Toc0000000010"/>
      <w:r>
        <w:rPr/>
        <w:t xml:space="preserve">Report Disclaimer</w:t>
      </w:r>
      <w:bookmarkEnd w:id="1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7D563D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