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Novotel Perth Langley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221 Adelaide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Mark Hardy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08 9221 1200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H1764@accor.com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www.novotelperthlangley.com.au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2026-07-01 17:23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Events</w:t>
          </w:r>
          <w:r>
            <w:rPr/>
            <w:tab/>
            <w:t xml:space="preserve"/>
          </w:r>
          <w:r>
            <w:rPr/>
            <w:fldChar w:fldCharType="begin"/>
          </w:r>
          <w:r>
            <w:rPr/>
            <w:instrText xml:space="preserve">PAGEREF _Toc0000000030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27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27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Guests have information of emergency evacuation procedures in their rooms, staff are also available to help as needed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https://www.novotelperthlangley.com.au/accommodation/accessibility-room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Priority Check-In and Out for disability guests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Bus stop in front of building, all trains stop near train station (5-8mins from hotel)</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Lobby and guests corridors. Available to all public;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5" w:name="_Toc0000000021"/>
      <w:r>
        <w:rPr/>
        <w:t xml:space="preserve">ACCOMMODATION</w:t>
      </w:r>
      <w:bookmarkEnd w:id="25"/>
    </w:p>
    <w:p>
      <w:pPr>
        <w:spacing/>
        <w:rPr/>
      </w:pPr>
      <w:r>
        <w:rPr/>
        <w:t xml:space="preserve"> </w:t>
      </w:r>
    </w:p>
    <w:p>
      <w:pPr>
        <w:pStyle w:val="Heading2"/>
        <w:spacing/>
        <w:rPr/>
      </w:pPr>
      <w:bookmarkStart w:id="26" w:name="_Toc0000000022"/>
      <w:r>
        <w:rPr/>
        <w:t xml:space="preserve">Bedrooms</w:t>
      </w:r>
      <w:bookmarkEnd w:id="26"/>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file (8)</w:t>
      </w:r>
    </w:p>
    <w:p>
      <w:pPr>
        <w:spacing/>
        <w:rPr/>
      </w:pPr>
      <w:r>
        <w:rPr/>
        <w:t xml:space="preserve"> </w:t>
      </w:r>
    </w:p>
    <w:p>
      <w:pPr>
        <w:pStyle w:val="Heading2"/>
        <w:spacing/>
        <w:rPr/>
      </w:pPr>
      <w:bookmarkStart w:id="27" w:name="_Toc0000000023"/>
      <w:r>
        <w:rPr/>
        <w:t xml:space="preserve">Room Amenities</w:t>
      </w:r>
      <w:bookmarkEnd w:id="27"/>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435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35100"/>
                    </a:xfrm>
                    <a:prstGeom prst="rect">
                      <a:avLst/>
                    </a:prstGeom>
                  </pic:spPr>
                </pic:pic>
              </a:graphicData>
            </a:graphic>
          </wp:inline>
        </w:drawing>
      </w:r>
    </w:p>
    <w:p>
      <w:pPr>
        <w:spacing/>
        <w:rPr/>
      </w:pPr>
      <w:r>
        <w:rPr/>
        <w:t xml:space="preserve">file (9)</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file (10)</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Play Spaces</w:t>
      </w:r>
      <w:bookmarkEnd w:id="30"/>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IMG_5725</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IMG_5722</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use separate areas and utensils clearly marked to avoid cross-contamination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https://feniansirishpub.com.au/food-menu/ &amp; https://document-tc.galaxy.tf/wdpdf-9qcqvlnve0x93hgri2aatkpri/sen5es-restaurant-and-wine-bar-menu.pdf</w:t>
      </w:r>
    </w:p>
    <w:p>
      <w:pPr>
        <w:pStyle w:val="Subtitle"/>
        <w:spacing/>
        <w:rPr/>
      </w:pPr>
      <w:r>
        <w:rPr/>
        <w:t xml:space="preserve">Food and Beverage Image(s)</w:t>
      </w:r>
    </w:p>
    <w:p>
      <w:pPr>
        <w:spacing/>
        <w:rPr/>
      </w:pPr>
      <w:r>
        <w:rPr/>
        <w:drawing>
          <wp:inline>
            <wp:extent cx="2540000" cy="2286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286000"/>
                    </a:xfrm>
                    <a:prstGeom prst="rect">
                      <a:avLst/>
                    </a:prstGeom>
                  </pic:spPr>
                </pic:pic>
              </a:graphicData>
            </a:graphic>
          </wp:inline>
        </w:drawing>
      </w:r>
    </w:p>
    <w:p>
      <w:pPr>
        <w:spacing/>
        <w:rPr/>
      </w:pPr>
      <w:r>
        <w:rPr/>
        <w:t xml:space="preserve">IMG_1167.JPG</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IMG_1161.JPG</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IMG_1166.JPG</w:t>
      </w:r>
    </w:p>
    <w:p>
      <w:pPr>
        <w:spacing/>
        <w:rPr/>
      </w:pPr>
      <w:r>
        <w:rPr/>
        <w:drawing>
          <wp:inline>
            <wp:extent cx="2540000" cy="14097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409700"/>
                    </a:xfrm>
                    <a:prstGeom prst="rect">
                      <a:avLst/>
                    </a:prstGeom>
                  </pic:spPr>
                </pic:pic>
              </a:graphicData>
            </a:graphic>
          </wp:inline>
        </w:drawing>
      </w:r>
    </w:p>
    <w:p>
      <w:pPr>
        <w:spacing/>
        <w:rPr/>
      </w:pPr>
      <w:r>
        <w:rPr/>
        <w:t xml:space="preserve">Sen5es 3</w:t>
      </w:r>
    </w:p>
    <w:p>
      <w:pPr>
        <w:pStyle w:val="Heading1"/>
        <w:spacing/>
        <w:rPr/>
      </w:pPr>
      <w:bookmarkStart w:id="33" w:name="_Toc0000000029"/>
      <w:r>
        <w:rPr/>
        <w:t xml:space="preserve">EVENTS</w:t>
      </w:r>
      <w:bookmarkEnd w:id="33"/>
    </w:p>
    <w:p>
      <w:pPr>
        <w:spacing/>
        <w:rPr/>
      </w:pPr>
      <w:r>
        <w:rPr/>
        <w:t xml:space="preserve"> </w:t>
      </w:r>
    </w:p>
    <w:p>
      <w:pPr>
        <w:pStyle w:val="Heading2"/>
        <w:spacing/>
        <w:rPr/>
      </w:pPr>
      <w:bookmarkStart w:id="34" w:name="_Toc0000000030"/>
      <w:r>
        <w:rPr/>
        <w:t xml:space="preserve">Events</w:t>
      </w:r>
      <w:bookmarkEnd w:id="3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32A2E7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