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TOP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BALD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ALAWA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 morelli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0413483901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mattiamorelli@nttopadventures.com.au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WWW.NTTOPADVENTURES.COM.AU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19:49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https://accreditation.qualitytourismaustralia.com/report/AccessReportPublicHtml2/ada81c74-4040-43b4-88c2-1d37e388c902</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Talking Mats: We use Talking Mats, a visual communication tool with symbol cards placed on a mat, to help guests express preferences or feelings. For example, during Indigenous storytelling, a guest with cognitive disabilities might place a “happy” symbol next to a picture of a campfire to show they’re enjoying the tale of the Rainbow Serpent. On a bush walk, they could indicate if they’d like a break by selecting a “rest” card. Our guides are trained to use these mats, making them a seamless part of our personalized approach, especially for those on the Autism Spectrum or with speech challenges. Introduction Cards: We provide introduction cards to all guests at the start of their tour. These wallet-sized cards include a guest’s name, key needs, and communication preferences. For instance, a card might read, “I’m Sarah, I’m deaf and lip-read—please face me,” handed to the guide before a cruise or car commentary session. It’s a simple, elegant way to set the tone for our attentive service, ensuring staff instantly understand how to engage—whether it’s during a photo shoot or a swim stop. Community Request Cards: We’ve equipped our tours with community request cards—portable, picture-based cards for quick requests. A guest might use one during a birdwatching break to point to “water” or “shade,” or after a swim to request “towel, please.” Customized for NT adventures, they might include options like “binoculars” for birdwatching or “quiet spot” for a storytelling pause. These cards empower guests with speech difficulties to communicate independently, enhancing their luxury experience. How We Use Them: Our guides carry these aids on every tour, stored in a discreet, waterproof kit. Before departure, we brief guests on their availability—offering Talking Mats for planning activities, handing out introduction cards during meet-and-greet, and keeping request cards handy for on-the-go needs. In general NT accommodations, we coordinate with staff to recognize and respond to these tools, ensuring continuity. It’s all part of our bespoke service, making sure every moment, from a Katherine Gorge cruise to a photo shoot at Uluru, feels effortless and inclusive.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Pre-Tour Preparation Guest Communication:   During booking, we ask about your service animal’s type, size, and needs (e.g., diet, rest breaks, or space requirements) via our accessibility form.    We confirm any legal documentation (e.g., certification) aligns with Australian regulations, though we prioritize guest comfort over strict paperwork.  Staff Briefing:   Guides and drivers are informed pre-tour about the service animal’s role (e.g., “Guide dog for vision support”) to ensure respectful, informed interactions.    Training includes how to assist without interfering (e.g., not petting or feeding unless permitted).  Equipment:   We provide portable water bowls, tie-out stakes (for rest stops), and spare blankets for vehicles or boats, packed in our tour kits.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I make sure I have all the materials adapted to the clients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Any accesible accomodation</w:t>
      </w:r>
    </w:p>
    <w:p>
      <w:pPr>
        <w:pStyle w:val="ListBullet"/>
        <w:numPr>
          <w:ilvl w:val="0"/>
          <w:numId w:val="35"/>
        </w:numPr>
        <w:spacing/>
        <w:rPr/>
      </w:pPr>
      <w:r>
        <w:rPr/>
        <w:t xml:space="preserve">In addition, the following further information can assist guests:</w:t>
      </w:r>
    </w:p>
    <w:p>
      <w:pPr>
        <w:spacing/>
        <w:rPr/>
      </w:pPr>
      <w:r>
        <w:rPr/>
        <w:t xml:space="preserve">I always help guests with their luggages, even if the hotel doesn't offer portarage service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I use public toilets accessible for disable people.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I only drive a car or small vehicles mm of clear space in front of the toilet</w:t>
      </w:r>
    </w:p>
    <w:p>
      <w:pPr>
        <w:pStyle w:val="ListBullet"/>
        <w:numPr>
          <w:ilvl w:val="0"/>
          <w:numId w:val="35"/>
        </w:numPr>
        <w:spacing/>
        <w:rPr/>
      </w:pPr>
      <w:r>
        <w:rPr/>
        <w:t xml:space="preserve">There is a "Changing Place" within 10 meters of our business</w:t>
      </w:r>
    </w:p>
    <w:p>
      <w:pPr>
        <w:pStyle w:val="ListBullet"/>
        <w:numPr>
          <w:ilvl w:val="0"/>
          <w:numId w:val="35"/>
        </w:numPr>
        <w:spacing/>
        <w:rPr/>
      </w:pPr>
      <w:r>
        <w:rPr/>
        <w:t xml:space="preserve">In addition, the following further information can assist guests:</w:t>
      </w:r>
    </w:p>
    <w:p>
      <w:pPr>
        <w:spacing/>
        <w:rPr/>
      </w:pPr>
      <w:r>
        <w:rPr/>
        <w:t xml:space="preserve">I use public or private places adapted to the need of our guests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1.8.</w:t>
      </w:r>
    </w:p>
    <w:p>
      <w:pPr>
        <w:pStyle w:val="ListBullet"/>
        <w:numPr>
          <w:ilvl w:val="0"/>
          <w:numId w:val="35"/>
        </w:numPr>
        <w:spacing/>
        <w:rPr/>
      </w:pPr>
      <w:r>
        <w:rPr/>
        <w:t xml:space="preserve">Width (cm) 1.8.</w:t>
      </w:r>
    </w:p>
    <w:p>
      <w:pPr>
        <w:pStyle w:val="ListBullet"/>
        <w:numPr>
          <w:ilvl w:val="0"/>
          <w:numId w:val="35"/>
        </w:numPr>
        <w:spacing/>
        <w:rPr/>
      </w:pPr>
      <w:r>
        <w:rPr/>
        <w:t xml:space="preserve">Height (cm) 1.8.</w:t>
      </w:r>
    </w:p>
    <w:p>
      <w:pPr>
        <w:pStyle w:val="ListBullet"/>
        <w:numPr>
          <w:ilvl w:val="0"/>
          <w:numId w:val="35"/>
        </w:numPr>
        <w:spacing/>
        <w:rPr/>
      </w:pPr>
      <w:r>
        <w:rPr/>
        <w:t xml:space="preserve">Weight (kg) 70 kg.</w:t>
      </w:r>
    </w:p>
    <w:p>
      <w:pPr>
        <w:pStyle w:val="ListBullet"/>
        <w:numPr>
          <w:ilvl w:val="0"/>
          <w:numId w:val="35"/>
        </w:numPr>
        <w:spacing/>
        <w:rPr/>
      </w:pPr>
      <w:r>
        <w:rPr/>
        <w:t xml:space="preserve">In addition, the following further information can assist guests:</w:t>
      </w:r>
    </w:p>
    <w:p>
      <w:pPr>
        <w:spacing/>
        <w:rPr/>
      </w:pPr>
      <w:r>
        <w:rPr/>
        <w:t xml:space="preserve">Any NT Business that has good accesibility</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8" w:name="_Toc0000000024"/>
      <w:r>
        <w:rPr/>
        <w:t xml:space="preserve">ATTRACTIONS</w:t>
      </w:r>
      <w:bookmarkEnd w:id="28"/>
    </w:p>
    <w:p>
      <w:pPr>
        <w:spacing/>
        <w:rPr/>
      </w:pPr>
    </w:p>
    <w:p>
      <w:pPr>
        <w:pBdr/>
        <w:spacing/>
        <w:rPr/>
      </w:pPr>
      <w:r>
        <w:rPr/>
        <w:t xml:space="preserve">www.nttopadventures.com.au</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I only buy pre-packed food. People can read the label before opening it.I make sure the restaurants are aware of my clients requirments.</w:t>
      </w:r>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Activities Available for People with a Disability in TourismTourism today aims to be as inclusive as possible, offering a wide range of activities adapted to people with various disabilities. These activities ensure that everyone can participate fully, enjoyably, and safely in travel experiences. Examples include:Guided Tours with Accessibility FeaturesMany guided tours (city tours, nature walks, cultural tours) now offer accessible vehicles, wheelchair-accessible pathways, and sign language interpreters.Audio guides and large-print or Braille materials are available for clients who are visually impaired.Wildlife and Nature ExperiencesNational parks and wildlife centers often provide accessible boardwalks, ramps, and observation points.Programs such as accessible birdwatching, sensory gardens (designed for smell, touch, and sound), and wheelchair-friendly boat cruises are becoming more common.Museums, Galleries, and Cultural CentersMost museums offer wheelchair access, tactile exhibits, descriptive audio tours, and quiet spaces for people with sensory sensitivities.Interactive exhibits often include visual, auditory, and tactile elements to be inclusive.Adventure and Outdoor ActivitiesAdaptive equipment makes activities like kayaking, cycling (using hand cycles), and even scuba diving (with specialized gear) accessible.Horse-riding centers sometimes offer therapeutic riding programs using adapted saddles and support for disabled riders.Sports and RecreationAdaptive sports, such as wheelchair basketball, para-surfing, and adaptive skiing, are increasingly popular and available at many tourist destinations.Accessible swimming pools often have pool hoists and ramps.Accommodation-Based ActivitiesMany hotels and resorts offer accessible spas, pools, gyms, and relaxation activities, such as massage therapy sessions tailored for people with disabilities.Some provide virtual reality experiences for clients who cannot physically access certain locations.Workshops and Learning ExperiencesCooking classes, art workshops, and music sessions often offer adaptations such as seated workstations, sensory-friendly environments, and modified tools.Transport and Travel ServicesAccessible transport (buses, boats, and even off-road vehicles) is an essential activity in itself, allowing disabled clients to participate in sightseeing and excursions comfortably.Cruises and Resort HolidaysMany cruise ships are fully equipped with accessible cabins, entertainment, dining, and excursion options.Resorts provide beach wheelchairs, mobility aids, and personal assistance if needed.</w:t>
      </w:r>
    </w:p>
    <w:p>
      <w:pPr>
        <w:pStyle w:val="ListBullet"/>
        <w:numPr>
          <w:ilvl w:val="0"/>
          <w:numId w:val="35"/>
        </w:numPr>
        <w:spacing/>
        <w:rPr/>
      </w:pPr>
      <w:r>
        <w:rPr/>
        <w:t xml:space="preserve">In addition, the following further information can assist guests:</w:t>
      </w:r>
    </w:p>
    <w:p>
      <w:pPr>
        <w:spacing/>
        <w:rPr/>
      </w:pPr>
      <w:r>
        <w:rPr/>
        <w:t xml:space="preserve">Equipment Used to Make Activities Accessible for People with DisabilitiesTo ensure activities are available and enjoyable for clients with disabilities, tourism providers often use specialized equipment, including:Mobility Aids:Wheelchair-accessible vehicles (vans or buses with ramps or hydraulic lifts)All-terrain wheelchairs for nature-based experiences like parks, beaches, and trailsBeach wheelchairs with wide wheels designed for sand and shallow water accessMobility scooters available for hire at tourist sites or accommodationsPortable ramps for easier access to uneven areas, stages, or attractionsAssistive Technology:Audio guides and assistive listening devices for people with hearing impairmentsTactile maps and Braille signage for visually impaired visitorsHearing loops in museums, conference rooms, and guided toursAdaptive Sporting Equipment:Handcycles and adaptive bicycles for cycling activitiesAdaptive kayaks and paddleboards with stabilization featuresSit-skis or mono-skis for adaptive snow sportsSpecialized saddles for horse riding activitiesSupportive Equipment:Transfer boards and hoists for easier transitions into boats, pools, or vehiclesAccessible seating in theaters, concert venues, or wildlife observation areasPool hoists or ramp entries for accessible swimmingCommunication Aids:Visual storyboards for clients with intellectual disabilities to better understand the activity stepsSign language interpretation services for guided experiencesSafety Equipment:Modified life jackets designed for various mobility levelsSpecial harnesses or support belts for adventure activities like zip-lining or climbing experiencesKey Principle:The choice of equipment is based on the specific needs of the client, the type of activity offered, and a commitment to safety, comfort, and dignity at all times.</w:t>
      </w:r>
    </w:p>
    <w:p>
      <w:pPr>
        <w:pStyle w:val="ListBullet"/>
        <w:numPr>
          <w:ilvl w:val="0"/>
          <w:numId w:val="35"/>
        </w:numPr>
        <w:spacing/>
        <w:rPr/>
      </w:pPr>
      <w:r>
        <w:rPr/>
        <w:t xml:space="preserve">In addition, the following further information can assist guests:</w:t>
      </w:r>
    </w:p>
    <w:p>
      <w:pPr>
        <w:spacing/>
        <w:rPr/>
      </w:pPr>
      <w:r>
        <w:rPr/>
        <w:t xml:space="preserve">Limitations to Participation and Activities Not Always Available to People with a DisabilityWhile tourism providers strive to make activities as accessible as possible, there are still some limitations based on the nature of certain experiences, available infrastructure, and individual client needs. These limitations include:Physical Environment Challenges:Some natural environments (e.g., steep hiking trails, rugged 4WD tracks, caves) are not fully accessible due to rough terrain, narrow pathways, or safety risks.Certain remote locations lack infrastructure like accessible toilets, ramps, or suitable transport options.Safety Restrictions:Adventure activities such as skydiving, bungee jumping, or rock climbing may have physical requirements (e.g., strength, balance, control) that make participation unsafe or not possible for some disabilities.Water-based activities like snorkeling or scuba diving might be limited for clients with certain mobility impairments or medical conditions without appropriate adaptive equipment and trained support.Equipment and Resource Limitations:Not all tour operators have access to specialized adaptive equipment (e.g., adaptive kayaks, beach wheelchairs, or pool hoists).Some heritage buildings, historic sites, or older tourist attractions cannot be modified without damaging their cultural or historical value, limiting accessibility.Communication Barriers:Some activities that rely heavily on fast verbal communication (e.g., emergency-response activities, interactive shows) might not be fully accessible if appropriate support like interpreters or captioning is not available.Medical and Insurance Limitations:Certain extreme sports or remote tours may require specific health clearances that some clients with disabilities might not be able to meet.Insurance policies sometimes restrict participation in high-risk activities for individuals with certain medical conditions.Sensory Overload:Highly stimulating environments (e.g., loud concerts, fireworks displays, crowded festivals) may not be suitable for people with sensory processing disorders, autism spectrum conditions, or PTSD.Important Note:While limitations exist, responsible tourism operators should always focus on offering alternative experiences, personalized adaptations, and clear communication to ensure all clients can still enjoy meaningful, high-quality activities whenever possible.</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AUSLAN is provided</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2CE1B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