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Hudson Parap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 Parap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Richard Hartshorn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+61 8 79 800 800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parap@stayathudson.com.au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www.stayathudson.com.au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20:59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https://parap.stayathudson.com.au/rooms#AccessibleOneBedroomApartment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Braille display only in the elevator. Apart from traditional communication via website form, email or phone, we can also communicate with guests via sms and whatsapp if they have international numbers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Please contact the property for service animal requests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in the lobby, another seating area where guests in case of fatigue, can sit. There is also a seating area at reception (sofa) where guest can rest if needed. Prior to check in, if we become aware that the guest has special needs and makes a special request for check in, our team will ensure that the necessary assistance is provided. It is part of our staff induction / training.&amp;nbsp;</w:t>
      </w:r>
    </w:p>
    <w:p>
      <w:pPr>
        <w:pStyle w:val="ListBullet"/>
        <w:numPr>
          <w:ilvl w:val="0"/>
          <w:numId w:val="35"/>
        </w:numPr>
        <w:spacing/>
        <w:rPr/>
      </w:pPr>
      <w:r>
        <w:rPr/>
        <w:t xml:space="preserve">In addition, the following further information can assist guests:</w:t>
      </w:r>
    </w:p>
    <w:p>
      <w:pPr>
        <w:spacing/>
        <w:rPr/>
      </w:pPr>
      <w:r>
        <w:rPr/>
        <w:t xml:space="preserve">Lower counter at reception: While we don't have a lower counter at reception, we have a seating area with a side table where we can proceed to the check in with the guest if necessary.information and a map available in a written format: At the check in, we give to every guest a welcome letter that provides all the essential property information. Our property compendiums are digital however we are able to provide a physical one if requested. Our front office staff, upon request, can provide a printed version of the bus timetables.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‘Easy Access Bus’. Some NT public buses have an easy-access low floor and are fitted with ramps that provide access for standard wheelchairs and light-weight mobility aids. These buses have the following assistance: • a driver activated manual ramp • footpath ‘kneeling’ action to bring the floor closer to ground level and reduce the angle between the floor and the footpath, improving wheelchair and pram access • handrails and bus stop button to assist the mobility of passengers with a disability • room for two wheelchairs or prams in the priority seating areas • a special button in the priority seating area to enable those with limited upper body strength to signal when it is their stop • skid-resistant flooring in the priority seating area to reduce the amount of movement of wheelchairs while the bus is in motion. Buses: mobility aids Wheelchairs and mobility aid users can board buses that have an easy-access low floor, as long as they have the right dimensions, manoeuvrability and weight. </w:t>
      </w:r>
    </w:p>
    <w:p>
      <w:pPr>
        <w:pStyle w:val="ListBullet"/>
        <w:numPr>
          <w:ilvl w:val="0"/>
          <w:numId w:val="35"/>
        </w:numPr>
        <w:spacing/>
        <w:rPr/>
      </w:pPr>
      <w:r>
        <w:rPr/>
        <w:t xml:space="preserve">In addition, the following further information can assist guests:</w:t>
      </w:r>
    </w:p>
    <w:p>
      <w:pPr>
        <w:spacing/>
        <w:rPr/>
      </w:pPr>
      <w:r>
        <w:rPr/>
        <w:t xml:space="preserve">Accessibility guide: We have created an accessibility guide that lists accessible friendly infrastructures, facilities and tour operators. It also gives suggested adapted travel itinerary to enhance the Top End discovery plus transport and emergency contact information.Where access is via intercom or phone is there an alternative procedure and clear written instructions and universal access symbols: N/A: From 7am to 7pm, automatic doors are unlocked. From 7pm to 7am automatic doors are locked but guests have access to the property with their keycards. As reception is not open 24h if a guest requires a late arrival, guests can access the property by collecting keycards from the key box, with a code that we share, along with all the instruction, on the day of the arrival, by text message or email.&amp;nbsp;Quiet space for parents and children on the Autism Spectrum: If our team become aware, we can make sure (depending on the availabilities), that we allocate an apartment with a quieter location (Not close to the swimming pool or the elevator).&amp;nbsp;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Ground floor. Available to all public; Has visual floor indicator</w:t>
      </w:r>
    </w:p>
    <w:p>
      <w:pPr>
        <w:pStyle w:val="ListBullet"/>
        <w:numPr>
          <w:ilvl w:val="0"/>
          <w:numId w:val="35"/>
        </w:numPr>
        <w:spacing/>
        <w:rPr/>
      </w:pPr>
      <w:r>
        <w:rPr/>
        <w:t xml:space="preserve">In addition, the following further information can assist guests:</w:t>
      </w:r>
    </w:p>
    <w:p>
      <w:pPr>
        <w:spacing/>
        <w:rPr/>
      </w:pPr>
      <w:r>
        <w:rPr/>
        <w:t xml:space="preserve">The Lifts located at Ground floor, is available to all public. There is a digital screen that shows floor levels.&amp;nbsp;</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 for parents and children on the Autism Spectrum: If our team become aware, we can make sure (depending on the availabilities), that we allocate an apartment with a quieter location (Not close to the swimming pool or the elevator). </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provided in public areas:&amp;nbsp;We have 2 different seating areas: One in the entrance hall with one low table and 2 chairs and at reception, a sofa with a small lower side table.&amp;nbsp;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Our property is steps free. We just have the emergency evacuation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toilets:&amp;nbsp;Toilet with grab rails, raised toilet, lowered sink&amp;nbsp;</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Accessible One-bedroom apartments, with the option to have an interconnected studio if necessary for carer or relatives.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apartment bedroom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This apartment has low drawers (crockeries etc), low microwave. Accessible apartments feature a hinged balcony door rather than a sliding door, providing improved accessibility and easier operation.&amp;nbsp;</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524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24000"/>
                    </a:xfrm>
                    <a:prstGeom prst="rect">
                      <a:avLst/>
                    </a:prstGeom>
                  </pic:spPr>
                </pic:pic>
              </a:graphicData>
            </a:graphic>
          </wp:inline>
        </w:drawing>
      </w:r>
    </w:p>
    <w:p>
      <w:pPr>
        <w:spacing/>
        <w:rPr/>
      </w:pPr>
      <w:r>
        <w:rPr/>
        <w:t xml:space="preserve">Accessible bathroom Accessible 1 bedroom apartment</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Accessible bathroom with laundry facilities Accessible 1 bedroom apartment</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Lobby reception counter</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Lobby with seating area and small table</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Additional seating area with table in the entrance hall</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Property entrance</w:t>
      </w:r>
    </w:p>
    <w:p>
      <w:pPr>
        <w:spacing/>
        <w:rPr/>
      </w:pPr>
      <w:r>
        <w:rPr/>
        <w:drawing>
          <wp:inline>
            <wp:extent cx="2540000" cy="1435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1</w:t>
      </w:r>
    </w:p>
    <w:p>
      <w:pPr>
        <w:spacing/>
        <w:rPr/>
      </w:pPr>
      <w:r>
        <w:rPr/>
        <w:drawing>
          <wp:inline>
            <wp:extent cx="2540000" cy="1435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w:t>
      </w:r>
    </w:p>
    <w:p>
      <w:pPr>
        <w:spacing/>
        <w:rPr/>
      </w:pPr>
      <w:r>
        <w:rPr/>
        <w:drawing>
          <wp:inline>
            <wp:extent cx="2540000" cy="1435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2</w:t>
      </w:r>
    </w:p>
    <w:p>
      <w:pPr>
        <w:spacing/>
        <w:rPr/>
      </w:pPr>
      <w:r>
        <w:rPr/>
        <w:drawing>
          <wp:inline>
            <wp:extent cx="2540000" cy="10414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041400"/>
                    </a:xfrm>
                    <a:prstGeom prst="rect">
                      <a:avLst/>
                    </a:prstGeom>
                  </pic:spPr>
                </pic:pic>
              </a:graphicData>
            </a:graphic>
          </wp:inline>
        </w:drawing>
      </w:r>
    </w:p>
    <w:p>
      <w:pPr>
        <w:spacing/>
        <w:rPr/>
      </w:pPr>
      <w:r>
        <w:rPr/>
        <w:t xml:space="preserve">Accessible path property access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pool is not suitable for people in wheelchair however on our accessibility destination guide, we mentioned the Parap swimming pool which is wheelchair friendly and at a short distance from our property. We don't have a property map, the only map we have is the car park one.&amp;nbsp;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D42C8E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