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Bicheno Beach House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 Tanya Place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Lewisham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dick shaw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0408547966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dick198@hotmail.com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www.youniquestays.com.au/bicheno-beach-house </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2026-06-19 00:54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95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5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https://www.youniquestays.com.au   emily@youniquestays.com.au Emily: 0408 547 966</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animals are welcome and can be accommodated inside. It expected that guests will supply own bedding for service animals.  Bowls are provided.  There is a lawn area for animals to use as toilet area.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self-cater. &amp;nbsp;The property keys are in a lock box at the back door of the property adjacent to where guests park. &amp;nbsp;There is no scope for any delayed entry to the property. &amp;nbsp;We can control the heating/cooling system remotely so we typically set the temp and airflow based on local conditions so the house is at a welcoming temperature on arrival.</w:t>
      </w:r>
    </w:p>
    <w:p>
      <w:pPr>
        <w:pStyle w:val="ListBullet"/>
        <w:numPr>
          <w:ilvl w:val="0"/>
          <w:numId w:val="35"/>
        </w:numPr>
        <w:spacing/>
        <w:rPr/>
      </w:pPr>
      <w:r>
        <w:rPr/>
        <w:t xml:space="preserve">In addition, the following further information can assist guests:</w:t>
      </w:r>
    </w:p>
    <w:p>
      <w:pPr>
        <w:spacing/>
        <w:rPr/>
      </w:pPr>
      <w:r>
        <w:rPr/>
        <w:t xml:space="preserve">Please refer to application.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step free guide identifies that two of the three exits from the dwelling are free of steps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refer to step free guide - two of three dwelling exists do not have stairs</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4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1" w:name="_Toc0000000017"/>
      <w:r>
        <w:rPr/>
        <w:t xml:space="preserve">Room Amenities</w:t>
      </w:r>
      <w:bookmarkEnd w:id="21"/>
    </w:p>
    <w:p>
      <w:pPr>
        <w:spacing/>
        <w:rPr/>
      </w:pPr>
    </w:p>
    <w:p>
      <w:pPr>
        <w:pBdr/>
        <w:spacing/>
        <w:rPr/>
      </w:pPr>
      <w:r>
        <w:rPr/>
        <w:t xml:space="preserve">no wardrobes</w:t>
      </w:r>
    </w:p>
    <w:p>
      <w:pPr>
        <w:pStyle w:val="ListBullet"/>
        <w:numPr>
          <w:ilvl w:val="0"/>
          <w:numId w:val="35"/>
        </w:numPr>
        <w:spacing/>
        <w:rPr/>
      </w:pPr>
      <w:r>
        <w:rPr/>
        <w:t xml:space="preserve">In addition, the following further information can assist guests:</w:t>
      </w:r>
    </w:p>
    <w:p>
      <w:pPr>
        <w:spacing/>
        <w:rPr/>
      </w:pPr>
      <w:r>
        <w:rPr/>
        <w:t xml:space="preserve">An Emergency Evacuation Plan is provided in the compendium and each room of the property - each Plan is tailored to the room. &amp;nbsp;The Plan shows the location of the person and the pathways for evacuation - each Plan includes a wheelchair/step free pathway. The fire safety system complies with the Building Code. &amp;nbsp; Fire alarms with vibrating pads and strobing lights are being investigated.</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In addition, the following further information can assist guests:</w:t>
      </w:r>
    </w:p>
    <w:p>
      <w:pPr>
        <w:spacing/>
        <w:rPr/>
      </w:pPr>
      <w:r>
        <w:rPr/>
        <w:t xml:space="preserve">short stay accommodation property - guests self cater</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F1059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