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Epic Marine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11 1050 Manly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Tingalpa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NICOLE MILES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0434853742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info@eipicmarinecharters.com.au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www.epicmarinecharters.com.au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2026-10-25 03:22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Cognitive or people on the Autism Spectrum</w:t>
      </w:r>
    </w:p>
    <w:p>
      <w:pPr>
        <w:spacing/>
        <w:rPr/>
      </w:pPr>
      <w:r>
        <w:rPr/>
        <w:drawing>
          <wp:inline>
            <wp:extent cx="12192000" cy="12192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2192000" cy="12192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 on transom is accessible</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They are usually accompanied by a carer</w:t>
      </w:r>
    </w:p>
    <w:p>
      <w:pPr>
        <w:pStyle w:val="ListBullet"/>
        <w:numPr>
          <w:ilvl w:val="0"/>
          <w:numId w:val="35"/>
        </w:numPr>
        <w:spacing/>
        <w:rPr/>
      </w:pPr>
      <w:r>
        <w:rPr/>
        <w:t xml:space="preserve">In addition, the following further information can assist guests:</w:t>
      </w:r>
    </w:p>
    <w:p>
      <w:pPr>
        <w:spacing/>
        <w:rPr/>
      </w:pPr>
      <w:r>
        <w:rPr/>
        <w:t xml:space="preserve">Crew will assist the passenger in putting on the life jacket and evacuating the vessel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650mm wide</w:t>
      </w:r>
    </w:p>
    <w:p>
      <w:pPr>
        <w:pStyle w:val="ListBullet"/>
        <w:numPr>
          <w:ilvl w:val="0"/>
          <w:numId w:val="35"/>
        </w:numPr>
        <w:spacing/>
        <w:rPr/>
      </w:pPr>
      <w:r>
        <w:rPr/>
        <w:t xml:space="preserve">There is 650mm mm beside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7" w:name="_Toc0000000013"/>
      <w:r>
        <w:rPr/>
        <w:t xml:space="preserve">TOUR OPERATORS</w:t>
      </w:r>
      <w:bookmarkEnd w:id="17"/>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250mm mm beside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450mm.</w:t>
      </w:r>
    </w:p>
    <w:p>
      <w:pPr>
        <w:pStyle w:val="Subtitle"/>
        <w:spacing/>
        <w:rPr/>
      </w:pPr>
      <w:r>
        <w:rPr/>
        <w:t xml:space="preserve">Accessible Toilet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TOILET ONBOARD</w:t>
      </w:r>
    </w:p>
    <w:p>
      <w:pPr>
        <w:pStyle w:val="Heading1"/>
        <w:spacing/>
        <w:rPr/>
      </w:pPr>
      <w:bookmarkStart w:id="19" w:name="_Toc0000000015"/>
      <w:r>
        <w:rPr/>
        <w:t xml:space="preserve">FOOD AND DRINK</w:t>
      </w:r>
      <w:bookmarkEnd w:id="19"/>
    </w:p>
    <w:p>
      <w:pPr>
        <w:spacing/>
        <w:rPr/>
      </w:pPr>
      <w:r>
        <w:rPr/>
        <w:t xml:space="preserve"> </w:t>
      </w:r>
    </w:p>
    <w:p>
      <w:pPr>
        <w:pStyle w:val="Heading2"/>
        <w:spacing/>
        <w:rPr/>
      </w:pPr>
      <w:bookmarkStart w:id="20" w:name="_Toc0000000016"/>
      <w:r>
        <w:rPr/>
        <w:t xml:space="preserve">Dining Spaces</w:t>
      </w:r>
      <w:bookmarkEnd w:id="20"/>
    </w:p>
    <w:p>
      <w:pPr>
        <w:spacing/>
        <w:rPr/>
      </w:pPr>
      <w:r>
        <w:rPr/>
        <w:t xml:space="preserve">The dining spaces  have the following facilities/amenities in place</w:t>
      </w:r>
    </w:p>
    <w:p>
      <w:pPr>
        <w:pStyle w:val="ListBullet"/>
        <w:numPr>
          <w:ilvl w:val="0"/>
          <w:numId w:val="35"/>
        </w:numPr>
        <w:spacing/>
        <w:rPr/>
      </w:pPr>
      <w:r>
        <w:rPr/>
        <w:t xml:space="preserve">There is an accessible toilet close by that is open during our business hours</w:t>
      </w:r>
    </w:p>
    <w:p>
      <w:pPr>
        <w:pStyle w:val="Heading1"/>
        <w:spacing/>
        <w:rPr/>
      </w:pPr>
      <w:bookmarkStart w:id="21" w:name="_Toc0000000017"/>
      <w:r>
        <w:rPr/>
        <w:t xml:space="preserve">ADVENTURE ACTIVITIES</w:t>
      </w:r>
      <w:bookmarkEnd w:id="21"/>
    </w:p>
    <w:p>
      <w:pPr>
        <w:pStyle w:val="ListBullet"/>
        <w:numPr>
          <w:ilvl w:val="0"/>
          <w:numId w:val="35"/>
        </w:numPr>
        <w:spacing/>
        <w:rPr/>
      </w:pPr>
      <w:r>
        <w:rPr/>
        <w:t xml:space="preserve">In addition, the following further information can assist guests:</w:t>
      </w:r>
    </w:p>
    <w:p>
      <w:pPr>
        <w:spacing/>
        <w:rPr/>
      </w:pPr>
      <w:r>
        <w:rPr/>
        <w:t xml:space="preserve">Sightseeing on the vessel</w:t>
      </w:r>
    </w:p>
    <w:p>
      <w:pPr>
        <w:pStyle w:val="ListBullet"/>
        <w:numPr>
          <w:ilvl w:val="0"/>
          <w:numId w:val="35"/>
        </w:numPr>
        <w:spacing/>
        <w:rPr/>
      </w:pPr>
      <w:r>
        <w:rPr/>
        <w:t xml:space="preserve">In addition, the following further information can assist guests:</w:t>
      </w:r>
    </w:p>
    <w:p>
      <w:pPr>
        <w:spacing/>
        <w:rPr/>
      </w:pPr>
      <w:r>
        <w:rPr/>
        <w:t xml:space="preserve">Passengers need to have the ability to step on board and off the boat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 not have wheelchair accessible toilet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9B047A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