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Huck It Coaching</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143 parnell avenue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Sorrento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Hannah Richardson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0492313806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Hannah@huckitcoaching.com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https://huck-it-coaching.square.site/</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2026-06-24 20:09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457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457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Any group course or on trail session will not be suitable for individuals requiring service animal support due to risk of injury to animal from moving bike. We are able to do park sessions but animals will need to remain in a designated spot while client rides away form them returning in-between drills.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do not have queues or long wait times. Courses start at a set time and a coach arrives 15mins beforehand to support but attendees can arrive just before as long as they are ready for the course by the allotted start time. All tickets are purchased before the day, we do not allow on the day bookings.&amp;nbsp;</w:t>
      </w:r>
    </w:p>
    <w:p>
      <w:pPr>
        <w:pStyle w:val="ListBullet"/>
        <w:numPr>
          <w:ilvl w:val="0"/>
          <w:numId w:val="35"/>
        </w:numPr>
        <w:spacing/>
        <w:rPr/>
      </w:pPr>
      <w:r>
        <w:rPr/>
        <w:t xml:space="preserve">In addition, the following further information can assist guests:</w:t>
      </w:r>
    </w:p>
    <w:p>
      <w:pPr>
        <w:spacing/>
        <w:rPr/>
      </w:pPr>
      <w:r>
        <w:rPr/>
        <w:t xml:space="preserve">All courses, one on one sessions and rides are to be pre-booked prior to the course date.&amp;nbsp;</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The width of the smallest pathway is: </w:t>
      </w:r>
    </w:p>
    <w:p>
      <w:pPr>
        <w:pBdr/>
        <w:spacing/>
        <w:rPr/>
      </w:pPr>
      <w:r>
        <w:rPr/>
        <w:t xml:space="preserve">I am reading this as a trail to be counted as a pathway - our smallest trail is around 40cm</w:t>
      </w:r>
    </w:p>
    <w:p>
      <w:pPr>
        <w:spacing/>
        <w:rPr/>
      </w:pPr>
    </w:p>
    <w:p>
      <w:pPr>
        <w:pBdr/>
        <w:spacing/>
        <w:rPr/>
      </w:pPr>
      <w:r>
        <w:rPr/>
        <w:t xml:space="preserve">There are no steps in the carparks we operate from</w:t>
      </w:r>
    </w:p>
    <w:p>
      <w:pPr>
        <w:spacing/>
        <w:rPr/>
      </w:pPr>
    </w:p>
    <w:p>
      <w:pPr>
        <w:pBdr/>
        <w:spacing/>
        <w:rPr/>
      </w:pPr>
      <w:r>
        <w:rPr/>
        <w:t xml:space="preserve">There are no steps in the carparks we operate from</w:t>
      </w:r>
    </w:p>
    <w:p>
      <w:pPr>
        <w:pStyle w:val="ListBullet"/>
        <w:numPr>
          <w:ilvl w:val="0"/>
          <w:numId w:val="35"/>
        </w:numPr>
        <w:spacing/>
        <w:rPr/>
      </w:pPr>
      <w:r>
        <w:rPr/>
        <w:t xml:space="preserve">In addition, the following further information can assist guests:</w:t>
      </w:r>
    </w:p>
    <w:p>
      <w:pPr>
        <w:spacing/>
        <w:rPr/>
      </w:pPr>
      <w:r>
        <w:rPr/>
        <w:t xml:space="preserve">We operate at local parks and within national parks. There are drop toilets located at most venues and at most locations facilities provide an accessible toilet. Some national ark trail hubs do not have a toilet on location.&amp;nbsp;&amp;nbsp;</w:t>
      </w:r>
    </w:p>
    <w:p>
      <w:pPr>
        <w:pStyle w:val="Heading1"/>
        <w:spacing/>
        <w:rPr/>
      </w:pPr>
      <w:bookmarkStart w:id="15" w:name="_Toc0000000011"/>
      <w:r>
        <w:rPr/>
        <w:t xml:space="preserve">ADVENTURE ACTIVITIES</w:t>
      </w:r>
      <w:bookmarkEnd w:id="15"/>
    </w:p>
    <w:p>
      <w:pPr>
        <w:spacing/>
        <w:rPr/>
      </w:pPr>
      <w:r>
        <w:rPr/>
        <w:t xml:space="preserve"> </w:t>
      </w:r>
    </w:p>
    <w:p>
      <w:pPr>
        <w:pStyle w:val="Heading2"/>
        <w:spacing/>
        <w:rPr/>
      </w:pPr>
      <w:bookmarkStart w:id="16" w:name="_Toc0000000012"/>
      <w:r>
        <w:rPr/>
        <w:t xml:space="preserve">Adventure activities</w:t>
      </w:r>
      <w:bookmarkEnd w:id="16"/>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We are able to offer tailored one-on-one mountain biking sessions for individuals with certain disabilities. This includes riders with hearing impairments, some physical conditions that do not limit limb use and some cognitive disabilities, provided that a carer or support worker is present. Our focus is on creating a safe, supportive and positive riding experience for each participant. </w:t>
      </w:r>
    </w:p>
    <w:p>
      <w:pPr>
        <w:pStyle w:val="ListBullet"/>
        <w:numPr>
          <w:ilvl w:val="0"/>
          <w:numId w:val="35"/>
        </w:numPr>
        <w:spacing/>
        <w:rPr/>
      </w:pPr>
      <w:r>
        <w:rPr/>
        <w:t xml:space="preserve">In addition, the following further information can assist guests:</w:t>
      </w:r>
    </w:p>
    <w:p>
      <w:pPr>
        <w:spacing/>
        <w:rPr/>
      </w:pPr>
      <w:r>
        <w:rPr/>
        <w:t xml:space="preserve">At this time, we are unable to provide additional or specialised equipment due to insurance requirements. If a participant requires adaptive or specialised gear, they will need to supply their own equipment that is suitable and safe for the activity. </w:t>
      </w:r>
    </w:p>
    <w:p>
      <w:pPr>
        <w:pStyle w:val="ListBullet"/>
        <w:numPr>
          <w:ilvl w:val="0"/>
          <w:numId w:val="35"/>
        </w:numPr>
        <w:spacing/>
        <w:rPr/>
      </w:pPr>
      <w:r>
        <w:rPr/>
        <w:t xml:space="preserve">In addition, the following further information can assist guests:</w:t>
      </w:r>
    </w:p>
    <w:p>
      <w:pPr>
        <w:spacing/>
        <w:rPr/>
      </w:pPr>
      <w:r>
        <w:rPr/>
        <w:t xml:space="preserve">For safety and risk-management reasons, riders with disabilities may not be able to participate in group courses and we are not equipped to provide services for adaptive riders or modified adaptive bikes. Depending on the rider’s individual needs and abilities, access to certain terrain, including singletrack, may not be suitable. Our team will always work with participants and their support people to determine what is safe and appropriate. </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are always happy to tailor mountain biking sessions to individual needs; however, due to the complexity and varied demands of MTB, all adaptations and participation options must be assessed on a case-by-case basis to ensure safety and a positive experience for every rider. </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7" w:name="_Toc0000000013"/>
      <w:r>
        <w:rPr/>
        <w:t xml:space="preserve">Report Disclaimer</w:t>
      </w:r>
      <w:bookmarkEnd w:id="1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68CFA7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