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Bungle Bungle Guided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bookings@bbgt.com.au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www.bunglebungleguidedtours.com.au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2026-10-20 23:51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00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00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Guests requiring additional assistance are marked on the tour manifest and the guides provided with information. </w:t>
      </w:r>
    </w:p>
    <w:p>
      <w:pPr>
        <w:pStyle w:val="ListBullet"/>
        <w:numPr>
          <w:ilvl w:val="0"/>
          <w:numId w:val="35"/>
        </w:numPr>
        <w:spacing/>
        <w:rPr/>
      </w:pPr>
      <w:r>
        <w:rPr/>
        <w:t xml:space="preserve">In addition, the following further information can assist guests:</w:t>
      </w:r>
    </w:p>
    <w:p>
      <w:pPr>
        <w:spacing/>
        <w:rPr/>
      </w:pPr>
      <w:r>
        <w:rPr/>
        <w:t xml:space="preserve">All tours are conducted with a minimum of two guides. In the event of an emergency and passengers requiring additional assistance one guide would stay with the person needing assistance and depending on the situation manage it accordingly, for example if an air lift was required HeliSpirit would be alerted.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applicable.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Varying mobility needs can be catered for and the pace of walks is kept to a moderate ability with multiple guides to assist with different paces. The staff at Bungle Bungle Savannah Lodge are on call to collect tired passengers.</w:t>
      </w:r>
    </w:p>
    <w:p>
      <w:pPr>
        <w:pStyle w:val="ListBullet"/>
        <w:numPr>
          <w:ilvl w:val="0"/>
          <w:numId w:val="35"/>
        </w:numPr>
        <w:spacing/>
        <w:rPr/>
      </w:pPr>
      <w:r>
        <w:rPr/>
        <w:t xml:space="preserve">In addition, the following further information can assist guests:</w:t>
      </w:r>
    </w:p>
    <w:p>
      <w:pPr>
        <w:spacing/>
        <w:rPr/>
      </w:pPr>
      <w:r>
        <w:rPr/>
        <w:t xml:space="preserve">The uneven ground and difficulty of some walking tracks in Purnululu prevent us from accommodating wheelchairs, we welcome those with limited mobility however.</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Very narrow gaps along the designated walking paths in Purnululu National Park. </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There are areas within the National Park that have rough, natural stairs, as well as ladders for climbing. These can be challenging for guests with reduced mobility.</w:t>
      </w:r>
    </w:p>
    <w:p>
      <w:pPr>
        <w:pStyle w:val="ListBullet"/>
        <w:numPr>
          <w:ilvl w:val="0"/>
          <w:numId w:val="35"/>
        </w:numPr>
        <w:spacing/>
        <w:rPr/>
      </w:pPr>
      <w:r>
        <w:rPr/>
        <w:t xml:space="preserve">In addition, the following further information can assist guests:</w:t>
      </w:r>
    </w:p>
    <w:p>
      <w:pPr>
        <w:spacing/>
        <w:rPr/>
      </w:pPr>
      <w:r>
        <w:rPr/>
        <w:t xml:space="preserve">There are accessible toilet facilities at the main carparks within Purnululu National Park.</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pete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P5260206</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P5260132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P5260141</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DSC02440</w:t>
      </w:r>
    </w:p>
    <w:p>
      <w:pPr>
        <w:spacing/>
        <w:rPr/>
      </w:pPr>
      <w:r>
        <w:rPr/>
        <w:drawing>
          <wp:inline>
            <wp:extent cx="16891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689100" cy="2540000"/>
                    </a:xfrm>
                    <a:prstGeom prst="rect">
                      <a:avLst/>
                    </a:prstGeom>
                  </pic:spPr>
                </pic:pic>
              </a:graphicData>
            </a:graphic>
          </wp:inline>
        </w:drawing>
      </w:r>
    </w:p>
    <w:p>
      <w:pPr>
        <w:spacing/>
        <w:rPr/>
      </w:pPr>
      <w:r>
        <w:rPr/>
        <w:t xml:space="preserve">DSC02444</w:t>
      </w:r>
    </w:p>
    <w:p>
      <w:pPr>
        <w:spacing/>
        <w:rPr/>
      </w:pPr>
      <w:r>
        <w:rPr/>
        <w:drawing>
          <wp:inline>
            <wp:extent cx="1689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689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TightA7409003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0B535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