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Landsdale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Fellowship Road Gnangara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Landsdale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Neville Palmer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0401351317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Info@landsdalebuscharters.com.au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www.landsdalebuscharters.com.au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20:40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spacing/>
        <w:rPr/>
      </w:pPr>
      <w:r>
        <w:rPr/>
        <w:drawing>
          <wp:inline>
            <wp:extent cx="2540000" cy="1143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43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on the coaches and buses is via the front door, we ensure the passageway is kept clear at all times during travel. Some windows have emergency break glass hammers for exit in cases of emergency</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ask guests to advise us at time of booking if there are people with disabilities and we advise if we can accommodate them</w:t>
      </w:r>
    </w:p>
    <w:p>
      <w:pPr>
        <w:spacing/>
        <w:rPr/>
      </w:pPr>
      <w:r>
        <w:rPr/>
        <w:t xml:space="preserve">The procedure for assisting guests who need assisted rescue is: </w:t>
      </w:r>
    </w:p>
    <w:p>
      <w:pPr>
        <w:pBdr/>
        <w:spacing/>
        <w:rPr/>
      </w:pPr>
      <w:r>
        <w:rPr/>
        <w:t xml:space="preserve">The bus driver will provide assistance to those who require it</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allowed on board our buses and coaches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We provide bus and coach transportation, based on the customers itinerary. Pickup and drop off times are adhered to and therefore there are no long wait times to cause stress to the passenger</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spacing/>
        <w:rPr/>
      </w:pPr>
      <w:r>
        <w:rPr/>
        <w:t xml:space="preserve">The width of the smallest pathway is: </w:t>
      </w:r>
    </w:p>
    <w:p>
      <w:pPr>
        <w:pBdr/>
        <w:spacing/>
        <w:rPr/>
      </w:pPr>
      <w:r>
        <w:rPr/>
        <w:t xml:space="preserve">not applicable we provide bus transportation and tours, customers do not come to our premises we pick them up from their chosen location</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not applicable we provide bus transportation and tours, customers do not come to our premises we pick them up from their chosen location</w:t>
      </w:r>
    </w:p>
    <w:p>
      <w:pPr>
        <w:pStyle w:val="ListBullet"/>
        <w:numPr>
          <w:ilvl w:val="0"/>
          <w:numId w:val="35"/>
        </w:numPr>
        <w:spacing/>
        <w:rPr/>
      </w:pPr>
      <w:r>
        <w:rPr/>
        <w:t xml:space="preserve">In addition, the following further information can assist guests:</w:t>
      </w:r>
    </w:p>
    <w:p>
      <w:pPr>
        <w:spacing/>
        <w:rPr/>
      </w:pPr>
      <w:r>
        <w:rPr/>
        <w:t xml:space="preserve">not applicable we provide bus transportation and tours, customers do not come to our premises we pick them up from their chosen location</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steps are those on the coach entrance which have the yellow stip indicator strips and hand rails.&amp;nbsp;</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43 seater coach bus enterance</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43 seater interior view</w:t>
      </w:r>
    </w:p>
    <w:p>
      <w:pPr>
        <w:pStyle w:val="ListBullet"/>
        <w:numPr>
          <w:ilvl w:val="0"/>
          <w:numId w:val="35"/>
        </w:numPr>
        <w:spacing/>
        <w:rPr/>
      </w:pPr>
      <w:r>
        <w:rPr/>
        <w:t xml:space="preserve">In addition, the following further information can assist guests:</w:t>
      </w:r>
    </w:p>
    <w:p>
      <w:pPr>
        <w:spacing/>
        <w:rPr/>
      </w:pPr>
      <w:r>
        <w:rPr/>
        <w:t xml:space="preserve">We provide tours and transportation to a number of business in and around Perth and regional WA, We create personalised tours, for example tours of Yanchep National Park and lunch at the Yanchep Inn, &amp;nbsp;Or tours to Araluen National Parkto name a few. Tours are based on where the customer would like to go so are varied and different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driver will always ensure that the bus or coach is stopped in a suitable location with level ground to ensure easy access and egress for customers travelling on the bus or coach.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F0E29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