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Warroora Station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Exmouth-Minilya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Carnarvon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Muriel Horak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9942 5920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warroora@bigpond.com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www.warroora.com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2026-06-29 07:16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20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20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We are a working cattle station located in the remote outback, and while we are committed to doing our best to accommodate guests with disabilities, it’s important to note that the lack of nearby medical facilities and the rugged nature of our location may not make it ideal for people with disability.</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In addition, the following further information can assist guests:</w:t>
      </w:r>
    </w:p>
    <w:p>
      <w:pPr>
        <w:spacing/>
        <w:rPr/>
      </w:pPr>
      <w:r>
        <w:rPr/>
        <w:t xml:space="preserve">As a cattle station, we do our best to minimise wait times. If we're informed in advance, we’re happy to prioritise check-in or make other adjustments to support guests with fatigue-related needs.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We have a 2-way radio :)</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We manage the Homestead campground and visitor centre office, where we offer seating for easier access.However, the main attraction here is the stunning Ningaloo Coast, which is managed by National Parks. It's important to note that National Parks does not currently offer dedicated disability access to the coast or beaches. Beach access is primarily via 4WD tracks, with NO ramps or specific facilities for people with disabilities. We understand this can be inconvenient, and we sincerely apologize for any limitations, as this area is outside our direct responsibility.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We've focused on key areas for accessibility: our cafe features a ramp with flat ground, and our ablution toilets also have flat access with aggregate for ease of movement with wheelchairs. While we strive to be inclusive, please understand that managing a 250,000-acre cattle station presents significant challenges in ensuring all paths and every part of the property are accessible. We can't confirm accessibility for all areas beyond those mentioned.</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1500mm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COMMON AREAS</w:t>
      </w:r>
      <w:bookmarkEnd w:id="19"/>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Hygiene: Strict handwashing, glove use, clean attire.Separation: Dedicated equipment and storage for raw vs. ready-to-eat foods.Sanitisation: Thorough cleaning of all food contact surfaces and equipment.Temperature Control: Proper chilling, freezing, cooking, and holding temperatures.Safe Handling: No bare hand contact with ready-to-eat foods, produce washing, pest control.Training: Regular food safety education for all staff.</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We're pleased to let you know that a new cafe and meeting hub is under construction at the Shearing Shed. This project includes new entryways, door setups, table arrangements, a servery and bar area, and a dedicated order and pay counter. We anticipate having pictures of the completed facilities available by the end of the year.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C62557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