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Ningaloo Whale Shark Swim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Shop 4</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Exmouth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Matthew Winter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0400007319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info@ningaloowhalesharks.com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www.ningaloowhalesharks.com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2026-06-27 19:01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Guides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4572000" cy="4572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4572000" cy="4572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Needing unimpeded access to duckboard at all times from deck, no exceptions.</w:t>
      </w:r>
    </w:p>
    <w:p>
      <w:pPr>
        <w:pStyle w:val="ListBullet"/>
        <w:numPr>
          <w:ilvl w:val="0"/>
          <w:numId w:val="35"/>
        </w:numPr>
        <w:spacing/>
        <w:rPr/>
      </w:pPr>
      <w:r>
        <w:rPr/>
        <w:t xml:space="preserve">Exits and access to exists are greater than 900mm</w:t>
      </w:r>
    </w:p>
    <w:p>
      <w:pPr>
        <w:spacing/>
        <w:rPr/>
      </w:pPr>
      <w:r>
        <w:rPr/>
        <w:t xml:space="preserve">The business identifies guests who need additional assistance should an emergency occur by: </w:t>
      </w:r>
    </w:p>
    <w:p>
      <w:pPr>
        <w:pBdr/>
        <w:spacing/>
        <w:rPr/>
      </w:pPr>
      <w:r>
        <w:rPr/>
        <w:t xml:space="preserve">Skipper and tour leader review manifest at start of day, and throughout day.  Guests with special requirements are identified for tour activities, catering requirements, and special care needs.</w:t>
      </w:r>
    </w:p>
    <w:p>
      <w:pPr>
        <w:spacing/>
        <w:rPr/>
      </w:pPr>
      <w:r>
        <w:rPr/>
        <w:t xml:space="preserve">The procedure for assisting guests who need assisted rescue is: </w:t>
      </w:r>
    </w:p>
    <w:p>
      <w:pPr>
        <w:pBdr/>
        <w:spacing/>
        <w:rPr/>
      </w:pPr>
      <w:r>
        <w:rPr/>
        <w:t xml:space="preserve">Guide to signal for help. Deckhand and skipper to use established procedure in vessel's sms to manage procedure and alert third parties for help if needed.   Spine board prepared for exiting guest from water to duckboard, oxygen and defib set up if needed.  etc.</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Nil, water in bowl, follow direction of their owner.</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Lighting in the reception area is even and glare free</w:t>
      </w:r>
    </w:p>
    <w:p>
      <w:pPr>
        <w:spacing/>
        <w:rPr/>
      </w:pPr>
    </w:p>
    <w:p>
      <w:pPr>
        <w:pBdr/>
        <w:spacing/>
        <w:rPr/>
      </w:pPr>
      <w:r>
        <w:rPr/>
        <w:t xml:space="preserve">All forms are digital and fonts can be made larger</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We operate in a small town with minimal office visitors and never have long queues or wait times</w:t>
      </w:r>
    </w:p>
    <w:p>
      <w:pPr>
        <w:pStyle w:val="ListBullet"/>
        <w:numPr>
          <w:ilvl w:val="0"/>
          <w:numId w:val="35"/>
        </w:numPr>
        <w:spacing/>
        <w:rPr/>
      </w:pPr>
      <w:r>
        <w:rPr/>
        <w:t xml:space="preserve">In addition, the following further information can assist guests:</w:t>
      </w:r>
    </w:p>
    <w:p>
      <w:pPr>
        <w:spacing/>
        <w:rPr/>
      </w:pPr>
      <w:r>
        <w:rPr/>
        <w:t xml:space="preserve">Refer above</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Heading1"/>
        <w:spacing/>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Tour/Transport Services</w:t>
      </w:r>
      <w:bookmarkEnd w:id="21"/>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22" w:name="_Toc0000000018"/>
      <w:r>
        <w:rPr/>
        <w:t xml:space="preserve">Guides</w:t>
      </w:r>
      <w:bookmarkEnd w:id="22"/>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Subtitle"/>
        <w:spacing/>
        <w:rPr/>
      </w:pPr>
      <w:r>
        <w:rPr/>
        <w:t xml:space="preserve">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NWS Tender</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NWS Tour Boat Inside</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NWS Tour Boat Outside</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NWS Tour Bus Outside</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NWS Tour Boat Inside2</w:t>
      </w:r>
    </w:p>
    <w:p>
      <w:pPr>
        <w:pStyle w:val="Heading1"/>
        <w:spacing/>
        <w:rPr/>
      </w:pPr>
      <w:bookmarkStart w:id="23" w:name="_Toc0000000019"/>
      <w:r>
        <w:rPr/>
        <w:t xml:space="preserve">ADVENTURE ACTIVITIES</w:t>
      </w:r>
      <w:bookmarkEnd w:id="23"/>
    </w:p>
    <w:p>
      <w:pPr>
        <w:spacing/>
        <w:rPr/>
      </w:pPr>
      <w:r>
        <w:rPr/>
        <w:t xml:space="preserve"> </w:t>
      </w:r>
    </w:p>
    <w:p>
      <w:pPr>
        <w:pStyle w:val="Heading2"/>
        <w:spacing/>
        <w:rPr/>
      </w:pPr>
      <w:bookmarkStart w:id="24" w:name="_Toc0000000020"/>
      <w:r>
        <w:rPr/>
        <w:t xml:space="preserve">Adventure activities</w:t>
      </w:r>
      <w:bookmarkEnd w:id="24"/>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We can accomodate a range of disabilities onboard, as long as they are fully disclosed beforehand and our team can work with them to accommodate their needs on tour. As long as their needs can be accomodated, they can complete all aspects of our regular tour.</w:t>
      </w:r>
    </w:p>
    <w:p>
      <w:pPr>
        <w:pStyle w:val="ListBullet"/>
        <w:numPr>
          <w:ilvl w:val="0"/>
          <w:numId w:val="35"/>
        </w:numPr>
        <w:spacing/>
        <w:rPr/>
      </w:pPr>
      <w:r>
        <w:rPr/>
        <w:t xml:space="preserve">In addition, the following further information can assist guests:</w:t>
      </w:r>
    </w:p>
    <w:p>
      <w:pPr>
        <w:spacing/>
        <w:rPr/>
      </w:pPr>
      <w:r>
        <w:rPr/>
        <w:t xml:space="preserve">All special equipment is required to be provided by the disabled guests. We will provide a private guide in cases where they need extra assistance.For in-water, we have the use of life jackets and pool noodles to assist in floatation.</w:t>
      </w:r>
    </w:p>
    <w:p>
      <w:pPr>
        <w:pStyle w:val="ListBullet"/>
        <w:numPr>
          <w:ilvl w:val="0"/>
          <w:numId w:val="35"/>
        </w:numPr>
        <w:spacing/>
        <w:rPr/>
      </w:pPr>
      <w:r>
        <w:rPr/>
        <w:t xml:space="preserve">In addition, the following further information can assist guests:</w:t>
      </w:r>
    </w:p>
    <w:p>
      <w:pPr>
        <w:spacing/>
        <w:rPr/>
      </w:pPr>
      <w:r>
        <w:rPr/>
        <w:t xml:space="preserve">Due to limited space on our bus, tender and ain vessel - only smaller or collapsable wheelchairs will be able to access the tour. Those with limited mobility who require a private guide for assistance will only be able to enter the water if the conditions are deemed safe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Due to the jetty of arrival, it is also best if guest have assistance with them, someone they're comfortable with to assist moving them around so we can more easily move them on and off the vessels.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762740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