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Scuba Obsession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Caldervale Ave Ellenbrook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9296 7165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info@scubaobsession.com.au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www.scubaobsession.com.au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2026-08-19 16:22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35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35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Dive site maps for visually impaired students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Scuba Obsession – Service Animal Support Brief Scuba Obsession proudly provides an inclusive, accessible environment where guests who rely on service animals are welcomed and fully supported. Our team understands the essential role service animals play in independence, safety, and wellbeing, and we ensure their needs are integrated into our operational planning. We provide clear access pathways, safe waiting areas, and staff trained in disability aware interaction, so handlers and their service animals feel comfortable throughout their visit.  Service animals may accompany their handler in all public areas, and our crew will assist with boarding procedures, equipment setup, and any additional support required before and after water activities. While service animals cannot enter the water during scuba operations, we ensure they remain safe, supervised, and settled in a designated area until their handler returns. Our approach is built on respect, dignity, and personalised support, ensuring every diver—human and canine—has a smooth, stress free experience.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have a laminated sheet to show the nearest bus route and train station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700mm wide</w:t>
      </w:r>
    </w:p>
    <w:p>
      <w:pPr>
        <w:pStyle w:val="ListBullet"/>
        <w:numPr>
          <w:ilvl w:val="0"/>
          <w:numId w:val="35"/>
        </w:numPr>
        <w:spacing/>
        <w:rPr/>
      </w:pPr>
      <w:r>
        <w:rPr/>
        <w:t xml:space="preserve">There is 300mm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There is a registered changing places facility</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Marine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971F0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