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Quest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 Tanami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Rebekah  Nel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0437988690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cruise@kimberleyquest.com.au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https://kimberleyquest.com.au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2026-08-07 08:41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82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82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Prominent signage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our booking process a Booking Form is completed with a detailed section outlining medical requirements</w:t>
      </w:r>
    </w:p>
    <w:p>
      <w:pPr>
        <w:spacing/>
        <w:rPr/>
      </w:pPr>
      <w:r>
        <w:rPr/>
        <w:t xml:space="preserve">The procedure for assisting guests who need assisted rescue is: </w:t>
      </w:r>
    </w:p>
    <w:p>
      <w:pPr>
        <w:pBdr/>
        <w:spacing/>
        <w:rPr/>
      </w:pPr>
      <w:r>
        <w:rPr/>
        <w:t xml:space="preserve">Our staff/crew are trained to assist in emergency evacuation through the RFDS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Our ratio of crew/staff to guests is high therefore we can attend to guests needs promptly.</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1500mm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None </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Cygnet Bay Pearl Farm:&amp;nbsp;The Australian Pearl&amp;nbsp;| Cygnet Bay Pearl Farm</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Food is prepared with all food safety protocols adhered to</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C6513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