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Iconic Whitsunday Adventures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Shop 4, 273 Shute Harbour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Airlie Beach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Nicole Graham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0749483000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nicole@iconicwhitsunday.com.au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www.iconicwhitsunday.com.au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2026-10-22 10:49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Steps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Guides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0541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0541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It is part of our Safety Management system.  On vessels it is a must all floor space is kept clear for safety.</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including stairwells, have bright edges used on the steps.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We ask all our guests during the pre cruise waiver process to ask for any additional assistance.  Therefore we are prepared for the day before the guests arrive, crew are regulary trained on this area. </w:t>
      </w:r>
    </w:p>
    <w:p>
      <w:pPr>
        <w:pStyle w:val="ListBullet"/>
        <w:numPr>
          <w:ilvl w:val="0"/>
          <w:numId w:val="35"/>
        </w:numPr>
        <w:spacing/>
        <w:rPr/>
      </w:pPr>
      <w:r>
        <w:rPr/>
        <w:t xml:space="preserve">In addition, the following further information can assist guests:</w:t>
      </w:r>
    </w:p>
    <w:p>
      <w:pPr>
        <w:spacing/>
        <w:rPr/>
      </w:pPr>
      <w:r>
        <w:rPr/>
        <w:t xml:space="preserve">Deckhands will attend to all guests in the event a rescue is needed this is part of our safety managment system that is regularly assessed.</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https://iconicwhitsunday.com.au/accessibility/</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p>
    <w:p>
      <w:pPr>
        <w:pBdr/>
        <w:spacing/>
        <w:rPr/>
      </w:pPr>
      <w:r>
        <w:rPr/>
        <w:t xml:space="preserve">We have translation apps on our vessel tablets so we can easily commuicate with our international guests. We also have visual aids in different languages around the vessels.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Guests with a service animal are permitted on Sundowner, with appropriate paperwork and government approvals. Our other vessels are not really suited to assistance animals due to the nature of the tours and locations visited.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Check-in processes are fast, under 15 minutes, and there is ample seating available at the location. Guests requiring assistance are permitted to board the boat early to get settled in without pressure.</w:t>
      </w:r>
    </w:p>
    <w:p>
      <w:pPr>
        <w:pStyle w:val="ListBullet"/>
        <w:numPr>
          <w:ilvl w:val="0"/>
          <w:numId w:val="35"/>
        </w:numPr>
        <w:spacing/>
        <w:rPr/>
      </w:pPr>
      <w:r>
        <w:rPr/>
        <w:t xml:space="preserve">In addition, the following further information can assist guests:</w:t>
      </w:r>
    </w:p>
    <w:p>
      <w:pPr>
        <w:spacing/>
        <w:rPr/>
      </w:pPr>
      <w:r>
        <w:rPr/>
        <w:t xml:space="preserve">Not all of our tours are suited to guests with certain accessibility needs. We provide a comprehensive Accessibility Guide on our website with details, photographs and measurements to assist potential guests in making the right decision for their holiday. We acknowledge that not all of our tours will be the right decision for every guest and are transparent in communicating the limitations guests are likely to face.</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Yes, within the Coral Sea Marina</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To step on our Vessel sundowner is two steps and we explain this to guests on our webstie.</w:t>
      </w:r>
    </w:p>
    <w:p>
      <w:pPr>
        <w:pStyle w:val="ListBullet"/>
        <w:numPr>
          <w:ilvl w:val="0"/>
          <w:numId w:val="35"/>
        </w:numPr>
        <w:spacing/>
        <w:rPr/>
      </w:pPr>
      <w:r>
        <w:rPr/>
        <w:t xml:space="preserve">In addition, the following further information can assist guests:</w:t>
      </w:r>
    </w:p>
    <w:p>
      <w:pPr>
        <w:spacing/>
        <w:rPr/>
      </w:pPr>
      <w:r>
        <w:rPr/>
        <w:t xml:space="preserve">Our small group vessels are unable to accommodate for accessible toilets due to original builds.</w:t>
      </w:r>
    </w:p>
    <w:p>
      <w:pPr>
        <w:pStyle w:val="Heading1"/>
        <w:spacing/>
        <w:rPr/>
      </w:pPr>
      <w:bookmarkStart w:id="19" w:name="_Toc0000000015"/>
      <w:r>
        <w:rPr/>
        <w:t xml:space="preserve">TOUR OPERATORS</w:t>
      </w:r>
      <w:bookmarkEnd w:id="19"/>
    </w:p>
    <w:p>
      <w:pPr>
        <w:spacing/>
        <w:rPr/>
      </w:pPr>
      <w:r>
        <w:rPr/>
        <w:t xml:space="preserve"> </w:t>
      </w:r>
    </w:p>
    <w:p>
      <w:pPr>
        <w:pStyle w:val="Heading2"/>
        <w:spacing/>
        <w:rPr/>
      </w:pPr>
      <w:bookmarkStart w:id="20" w:name="_Toc0000000016"/>
      <w:r>
        <w:rPr/>
        <w:t xml:space="preserve">Tour/Transport Services</w:t>
      </w:r>
      <w:bookmarkEnd w:id="20"/>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21" w:name="_Toc0000000017"/>
      <w:r>
        <w:rPr/>
        <w:t xml:space="preserve">Route Planning</w:t>
      </w:r>
      <w:bookmarkEnd w:id="21"/>
    </w:p>
    <w:p>
      <w:pPr>
        <w:pStyle w:val="ListBullet"/>
        <w:numPr>
          <w:ilvl w:val="0"/>
          <w:numId w:val="35"/>
        </w:numPr>
        <w:spacing/>
        <w:rPr/>
      </w:pPr>
      <w:r>
        <w:rPr/>
        <w:t xml:space="preserve">Route Planning</w:t>
      </w:r>
    </w:p>
    <w:p>
      <w:pPr>
        <w:pStyle w:val="ListBullet"/>
        <w:numPr>
          <w:ilvl w:val="0"/>
          <w:numId w:val="35"/>
        </w:numPr>
        <w:spacing/>
        <w:rPr/>
      </w:pPr>
      <w:r>
        <w:rPr/>
        <w:t xml:space="preserve">In addition, the following further information can assist guests:</w:t>
      </w:r>
    </w:p>
    <w:p>
      <w:pPr>
        <w:spacing/>
        <w:rPr/>
      </w:pPr>
      <w:r>
        <w:rPr/>
        <w:t xml:space="preserve">The boats were designed before accessible toilet guidelines existed. There are fully accessible toilets at all departure points which are readily available for guests.</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2" w:name="_Toc0000000018"/>
      <w:r>
        <w:rPr/>
        <w:t xml:space="preserve">Guides</w:t>
      </w:r>
      <w:bookmarkEnd w:id="22"/>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ListBullet"/>
        <w:numPr>
          <w:ilvl w:val="0"/>
          <w:numId w:val="35"/>
        </w:numPr>
        <w:spacing/>
        <w:rPr/>
      </w:pPr>
      <w:r>
        <w:rPr/>
        <w:t xml:space="preserve">Marine craft are wheelchair accessible</w:t>
      </w:r>
    </w:p>
    <w:p>
      <w:pPr>
        <w:pStyle w:val="ListBullet"/>
        <w:numPr>
          <w:ilvl w:val="0"/>
          <w:numId w:val="35"/>
        </w:numPr>
        <w:spacing/>
        <w:rPr/>
      </w:pPr>
      <w:r>
        <w:rPr/>
        <w:t xml:space="preserve">Length (cm) 100.</w:t>
      </w:r>
    </w:p>
    <w:p>
      <w:pPr>
        <w:pStyle w:val="ListBullet"/>
        <w:numPr>
          <w:ilvl w:val="0"/>
          <w:numId w:val="35"/>
        </w:numPr>
        <w:spacing/>
        <w:rPr/>
      </w:pPr>
      <w:r>
        <w:rPr/>
        <w:t xml:space="preserve">Width (cm) 80.</w:t>
      </w:r>
    </w:p>
    <w:p>
      <w:pPr>
        <w:pStyle w:val="ListBullet"/>
        <w:numPr>
          <w:ilvl w:val="0"/>
          <w:numId w:val="35"/>
        </w:numPr>
        <w:spacing/>
        <w:rPr/>
      </w:pPr>
      <w:r>
        <w:rPr/>
        <w:t xml:space="preserve">Height (cm) 100.</w:t>
      </w:r>
    </w:p>
    <w:p>
      <w:pPr>
        <w:pStyle w:val="ListBullet"/>
        <w:numPr>
          <w:ilvl w:val="0"/>
          <w:numId w:val="35"/>
        </w:numPr>
        <w:spacing/>
        <w:rPr/>
      </w:pPr>
      <w:r>
        <w:rPr/>
        <w:t xml:space="preserve">Weight (kg) 200.</w:t>
      </w:r>
    </w:p>
    <w:p>
      <w:pPr>
        <w:pStyle w:val="ListBullet"/>
        <w:numPr>
          <w:ilvl w:val="0"/>
          <w:numId w:val="35"/>
        </w:numPr>
        <w:spacing/>
        <w:rPr/>
      </w:pPr>
      <w:r>
        <w:rPr/>
        <w:t xml:space="preserve">In addition, the following further information can assist guests:</w:t>
      </w:r>
    </w:p>
    <w:p>
      <w:pPr>
        <w:spacing/>
        <w:rPr/>
      </w:pPr>
      <w:r>
        <w:rPr/>
        <w:t xml:space="preserve">Sorrentos https://www.sorrentowhitsunday.com/</w:t>
      </w:r>
    </w:p>
    <w:p>
      <w:pPr>
        <w:pBdr/>
        <w:spacing/>
        <w:rPr/>
      </w:pPr>
      <w:r>
        <w:rPr/>
        <w:t xml:space="preserve">Whitsunday Islands National Parks</w:t>
      </w:r>
    </w:p>
    <w:p>
      <w:pPr>
        <w:pBdr/>
        <w:spacing/>
        <w:rPr/>
      </w:pPr>
      <w:r>
        <w:rPr/>
        <w:t xml:space="preserve">Great Barrier Reef Marine Park</w:t>
      </w:r>
    </w:p>
    <w:p>
      <w:pPr>
        <w:pStyle w:val="Heading1"/>
        <w:spacing/>
        <w:rPr/>
      </w:pPr>
      <w:bookmarkStart w:id="23" w:name="_Toc0000000019"/>
      <w:r>
        <w:rPr/>
        <w:t xml:space="preserve">FOOD AND DRINK</w:t>
      </w:r>
      <w:bookmarkEnd w:id="23"/>
    </w:p>
    <w:p>
      <w:pPr>
        <w:spacing/>
        <w:rPr/>
      </w:pPr>
      <w:r>
        <w:rPr/>
        <w:t xml:space="preserve"> </w:t>
      </w:r>
    </w:p>
    <w:p>
      <w:pPr>
        <w:pStyle w:val="Heading2"/>
        <w:spacing/>
        <w:rPr/>
      </w:pPr>
      <w:bookmarkStart w:id="24" w:name="_Toc0000000020"/>
      <w:r>
        <w:rPr/>
        <w:t xml:space="preserve">Dining Spaces</w:t>
      </w:r>
      <w:bookmarkEnd w:id="24"/>
    </w:p>
    <w:p>
      <w:pPr>
        <w:spacing/>
        <w:rPr/>
      </w:pPr>
      <w:r>
        <w:rPr/>
        <w:t xml:space="preserve">The dining spaces  have the following facilities/amenities in place</w:t>
      </w:r>
    </w:p>
    <w:p>
      <w:pPr>
        <w:pStyle w:val="ListBullet"/>
        <w:numPr>
          <w:ilvl w:val="0"/>
          <w:numId w:val="35"/>
        </w:numPr>
        <w:spacing/>
        <w:rPr/>
      </w:pPr>
      <w:r>
        <w:rPr/>
        <w:t xml:space="preserve">The smallest doorway is 650mm wide</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 close by that is open during our business hours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Our caterers are experts in this field. Our crew ensure no cross contamination occurs on board.</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https://iconicwhitsunday.com.au/lady-enid/whitehaven-beach-day-sail/</w:t>
      </w:r>
    </w:p>
    <w:p>
      <w:pPr>
        <w:pStyle w:val="Heading1"/>
        <w:spacing/>
        <w:rPr/>
      </w:pPr>
      <w:bookmarkStart w:id="25" w:name="_Toc0000000021"/>
      <w:r>
        <w:rPr/>
        <w:t xml:space="preserve">ADVENTURE ACTIVITIES</w:t>
      </w:r>
      <w:bookmarkEnd w:id="25"/>
    </w:p>
    <w:p>
      <w:pPr>
        <w:spacing/>
        <w:rPr/>
      </w:pPr>
      <w:r>
        <w:rPr/>
        <w:t xml:space="preserve"> </w:t>
      </w:r>
    </w:p>
    <w:p>
      <w:pPr>
        <w:pStyle w:val="Heading2"/>
        <w:spacing/>
        <w:rPr/>
      </w:pPr>
      <w:bookmarkStart w:id="26" w:name="_Toc0000000022"/>
      <w:r>
        <w:rPr/>
        <w:t xml:space="preserve">Adventure activities</w:t>
      </w:r>
      <w:bookmarkEnd w:id="26"/>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Sundowner is the most accessible sunset cruise in Airlie Beach. The boat has a flat surface all through the vessel, which is manageable in a wheelchair or other support aides. We provide a comprehensive guide on our website detailing the accessibility features and limitations of Sundowner. </w:t>
      </w:r>
    </w:p>
    <w:p>
      <w:pPr>
        <w:pStyle w:val="ListBullet"/>
        <w:numPr>
          <w:ilvl w:val="0"/>
          <w:numId w:val="35"/>
        </w:numPr>
        <w:spacing/>
        <w:rPr/>
      </w:pPr>
      <w:r>
        <w:rPr/>
        <w:t xml:space="preserve">In addition, the following further information can assist guests:</w:t>
      </w:r>
    </w:p>
    <w:p>
      <w:pPr>
        <w:spacing/>
        <w:rPr/>
      </w:pPr>
      <w:r>
        <w:rPr/>
        <w:t xml:space="preserve">Sundowner is well-designed and is accessible for many. The short tour duration of two hours, generally means a toilet break will not be needed while on board. An Accessible toilet is available on the dock side for before and after the tour.</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Viper and Lady Enid are not suitable for most guests with a disability. Their design pre-dates accessibility guidelines and the destinations we visit are natural, and not easily accessible to less-able-bodied guests.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1E0BD79"/>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