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Onslow Beach Resort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Cnr Second Avenue &amp; Third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Onslow</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Tahlya Brown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0477 014 909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bookings@onslowbeachresort.com.au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https://onslowbeachresort.com.au/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2026-07-26 15:06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EVENTS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Events</w:t>
          </w:r>
          <w:r>
            <w:rPr/>
            <w:tab/>
            <w:t xml:space="preserve"/>
          </w:r>
          <w:r>
            <w:rPr/>
            <w:fldChar w:fldCharType="begin"/>
          </w:r>
          <w:r>
            <w:rPr/>
            <w:instrText xml:space="preserve">PAGEREF _Toc0000000025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Walk throughs are completed daily to ensure exits are accessible.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The question is asked upon checkin.</w:t>
      </w:r>
    </w:p>
    <w:p>
      <w:pPr>
        <w:spacing/>
        <w:rPr/>
      </w:pPr>
      <w:r>
        <w:rPr/>
        <w:t xml:space="preserve">The procedure for assisting guests who need assisted rescue is: </w:t>
      </w:r>
    </w:p>
    <w:p>
      <w:pPr>
        <w:pBdr/>
        <w:spacing/>
        <w:rPr/>
      </w:pPr>
      <w:r>
        <w:rPr/>
        <w:t xml:space="preserve">The management team will assist these guests.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As long as the occupant can show a service animal registration then they can accompany the owner.</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Adequate staffing</w:t>
      </w:r>
    </w:p>
    <w:p>
      <w:pPr>
        <w:pStyle w:val="ListBullet"/>
        <w:numPr>
          <w:ilvl w:val="0"/>
          <w:numId w:val="35"/>
        </w:numPr>
        <w:spacing/>
        <w:rPr/>
      </w:pPr>
      <w:r>
        <w:rPr/>
        <w:t xml:space="preserve">In addition, the following further information can assist guests:</w:t>
      </w:r>
    </w:p>
    <w:p>
      <w:pPr>
        <w:spacing/>
        <w:rPr/>
      </w:pPr>
      <w:r>
        <w:rPr/>
        <w:t xml:space="preserve">Onslow Beach Resort is accessible friendly accommodation.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Onslow Beach Resort has clear disabled car parking.</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In addition, the following further information can assist guests:</w:t>
      </w:r>
    </w:p>
    <w:p>
      <w:pPr>
        <w:spacing/>
        <w:rPr/>
      </w:pPr>
      <w:r>
        <w:rPr/>
        <w:t xml:space="preserve">Staff will have guest list and prioritise the guest with hearing impairment</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Heading1"/>
        <w:spacing/>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Swimming pools, spas and waterparks</w:t>
      </w:r>
      <w:bookmarkEnd w:id="25"/>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The park map includes a step free route</w:t>
      </w:r>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Chefs follow a strict standard.</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chrome-extension://efaidnbmnnnibpcajpcglclefindmkaj/https://onslowbeachresort.com.au/wp-content/uploads/2025/09/MENU-2025-Low-Season.pdf</w:t>
      </w:r>
    </w:p>
    <w:p>
      <w:pPr>
        <w:pStyle w:val="Heading1"/>
        <w:spacing/>
        <w:rPr/>
      </w:pPr>
      <w:bookmarkStart w:id="28" w:name="_Toc0000000024"/>
      <w:r>
        <w:rPr/>
        <w:t xml:space="preserve">EVENTS</w:t>
      </w:r>
      <w:bookmarkEnd w:id="28"/>
    </w:p>
    <w:p>
      <w:pPr>
        <w:spacing/>
        <w:rPr/>
      </w:pPr>
      <w:r>
        <w:rPr/>
        <w:t xml:space="preserve"> </w:t>
      </w:r>
    </w:p>
    <w:p>
      <w:pPr>
        <w:pStyle w:val="Heading2"/>
        <w:spacing/>
        <w:rPr/>
      </w:pPr>
      <w:bookmarkStart w:id="29" w:name="_Toc0000000025"/>
      <w:r>
        <w:rPr/>
        <w:t xml:space="preserve">Events</w:t>
      </w:r>
      <w:bookmarkEnd w:id="29"/>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Accessible car parking is available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are designated drop-off points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FF41A7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numbering" Target="numbering.xml" /><Relationship Id="rId1" Type="http://schemas.openxmlformats.org/officeDocument/2006/relationships/footer" Target="footer1.xml" /><Relationship Id="rId6" Type="http://schemas.openxmlformats.org/officeDocument/2006/relationships/fontTable" Target="fontTable.xml" /><Relationship Id="rId7" Type="http://schemas.openxmlformats.org/officeDocument/2006/relationships/customXml" Target="../customXml/item1.xml" /><Relationship Id="rId8" Type="http://schemas.openxmlformats.org/officeDocument/2006/relationships/customXml" Target="../customXml/item2.xml" /><Relationship Id="rId9" Type="http://schemas.openxmlformats.org/officeDocument/2006/relationships/customXml" Target="../customXml/item3.xml" /><Relationship Id="rId1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