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Explore+Engage+Enjoy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4 - 6 Castles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Torquay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Carlo lowdon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0419405158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carlo.lowdon@e3products.com.au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www.e3products.com.au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20:45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93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93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 zero-tolerance policy for items being left in walkways, access routes, or exit paths. Staff ensure these areas remain clear and accessible at all times, with regular monitoring undertaken to maintain a safe environment for all clients and visitors.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e3 is not open to public we work individually with our clients. We know each client on a personal level and are therefore well placed to identify when additional assistance is needed.</w:t>
      </w:r>
    </w:p>
    <w:p>
      <w:pPr>
        <w:pStyle w:val="ListBullet"/>
        <w:numPr>
          <w:ilvl w:val="0"/>
          <w:numId w:val="35"/>
        </w:numPr>
        <w:spacing/>
        <w:rPr/>
      </w:pPr>
      <w:r>
        <w:rPr/>
        <w:t xml:space="preserve">In addition, the following further information can assist guests:</w:t>
      </w:r>
    </w:p>
    <w:p>
      <w:pPr>
        <w:spacing/>
        <w:rPr/>
      </w:pPr>
      <w:r>
        <w:rPr/>
        <w:t xml:space="preserve">identify → consult → refer/assist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https://e3products.com.au/accessibility/</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e3 is happy to accommodate clients who are accompanied by assistance or service dogs. Our office is situated near a large grassed area suitable for toileting, and fresh water and bowls can be provided as needed. We are committed to ensuring all clients can access our services in a safe, welcoming, and inclusive environment.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spacing/>
        <w:rPr/>
      </w:pPr>
    </w:p>
    <w:p>
      <w:pPr>
        <w:pBdr/>
        <w:spacing/>
        <w:rPr/>
      </w:pPr>
      <w:r>
        <w:rPr/>
        <w:t xml:space="preserve">e3 Identity does not operate a reception area, as our premises function primarily as a souvenir wholesale business. Clients are welcomed directly by staff upon arrival.</w:t>
      </w:r>
    </w:p>
    <w:p>
      <w:pPr>
        <w:pStyle w:val="ListBullet"/>
        <w:numPr>
          <w:ilvl w:val="0"/>
          <w:numId w:val="35"/>
        </w:numPr>
        <w:spacing/>
        <w:rPr/>
      </w:pPr>
      <w:r>
        <w:rPr/>
        <w:t xml:space="preserve">In addition, the following further information can assist guests:</w:t>
      </w:r>
    </w:p>
    <w:p>
      <w:pPr>
        <w:spacing/>
        <w:rPr/>
      </w:pPr>
      <w:r>
        <w:rPr/>
        <w:t xml:space="preserve">Not applicable to our business</w:t>
      </w:r>
    </w:p>
    <w:p>
      <w:pPr>
        <w:pStyle w:val="ListBullet"/>
        <w:numPr>
          <w:ilvl w:val="0"/>
          <w:numId w:val="35"/>
        </w:numPr>
        <w:spacing/>
        <w:rPr/>
      </w:pPr>
      <w:r>
        <w:rPr/>
        <w:t xml:space="preserve">In addition, the following further information can assist guests:</w:t>
      </w:r>
    </w:p>
    <w:p>
      <w:pPr>
        <w:spacing/>
        <w:rPr/>
      </w:pPr>
      <w:r>
        <w:rPr/>
        <w:t xml:space="preserve">Not applicable to our business</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B97CF9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