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King Parrot Cottages and Event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195 Dunse Track</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Pennyroyal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Nicole Dodson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03 5236 3372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contact@kingparrot.com.au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https://kingparrot.com.au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20:35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front entrance gate is always clear, so too is all driveways at King Parrot.  Exit doors from the cottage are always clear.  Mannagum has four external exit doors.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While we do not formally request guests to disclose accessibility needs, our emergency procedures are designed to ensure that all guests are supported. In the event of an emergency, King Parrot staff move systematically through every cottage and communal areas to confirm that all guests have evacuated safely.</w:t>
      </w:r>
    </w:p>
    <w:p>
      <w:pPr>
        <w:pStyle w:val="ListBullet"/>
        <w:numPr>
          <w:ilvl w:val="0"/>
          <w:numId w:val="35"/>
        </w:numPr>
        <w:spacing/>
        <w:rPr/>
      </w:pPr>
      <w:r>
        <w:rPr/>
        <w:t xml:space="preserve">In addition, the following further information can assist guests:</w:t>
      </w:r>
    </w:p>
    <w:p>
      <w:pPr>
        <w:spacing/>
        <w:rPr/>
      </w:pPr>
      <w:r>
        <w:rPr/>
        <w:t xml:space="preserve">If a guest requires assistance, staff are able to provide direct support, and we have a CFMoto buggy available to transport guests quickly and safely to the designated evacuation point. In many cases, guests with accessibility needs will also be travelling with family or companions who can provide additional support</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es, we offer communication via email, phone, or in person to suit guest preferences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permitted across all accommodation types, communal areas, and walking tracks.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King Parrot does have a reception, however we also offer guests self check in.  There are no forms to complete upon arrival.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a keyless self check in option.</w:t>
      </w:r>
    </w:p>
    <w:p>
      <w:pPr>
        <w:pStyle w:val="ListBullet"/>
        <w:numPr>
          <w:ilvl w:val="0"/>
          <w:numId w:val="35"/>
        </w:numPr>
        <w:spacing/>
        <w:rPr/>
      </w:pPr>
      <w:r>
        <w:rPr/>
        <w:t xml:space="preserve">In addition, the following further information can assist guests:</w:t>
      </w:r>
    </w:p>
    <w:p>
      <w:pPr>
        <w:spacing/>
        <w:rPr/>
      </w:pPr>
      <w:r>
        <w:rPr/>
        <w:t xml:space="preserve">Our property is set on hilly bushland, so we encourage guests to contact us directly with any questions regarding accessibility. Staff live onsite and are available to assist, including with transport via our CFMoto buggy if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We have an Access and Inclusion Statement on our website which outlines our commitment to supporting all guests. In short, our team is here to help — whether you need assistance getting around the property, setting up special equipment, or accessing services. We encourage guests to let us know their needs at the time of booking so we can be ready to assist. </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terrain at King Parrot Cottages is naturally hilly, with gravel pathways throughout the property. Mannagum Cottage itself and access to, is step-free, however access around the property involves navigating these sloping gravel paths. </w:t>
      </w:r>
    </w:p>
    <w:p>
      <w:pPr>
        <w:pStyle w:val="ListBullet"/>
        <w:numPr>
          <w:ilvl w:val="0"/>
          <w:numId w:val="35"/>
        </w:numPr>
        <w:spacing/>
        <w:rPr/>
      </w:pPr>
      <w:r>
        <w:rPr/>
        <w:t xml:space="preserve">In addition, the following further information can assist guests:</w:t>
      </w:r>
    </w:p>
    <w:p>
      <w:pPr>
        <w:spacing/>
        <w:rPr/>
      </w:pPr>
      <w:r>
        <w:rPr/>
        <w:t xml:space="preserve">Mannagum Cottage itself is step-free, however access to the Games Room does include two steps. </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In addition, the following further information can assist guests:</w:t>
      </w:r>
    </w:p>
    <w:p>
      <w:pPr>
        <w:spacing/>
        <w:rPr/>
      </w:pPr>
      <w:r>
        <w:rPr/>
        <w:t xml:space="preserve">King Parrot does not have public accessible toilets, but an accessible bathroom is located in Mannagum Cottage.</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We have one bedroom available which is suitable for wheelchair users who are independent in transfers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Accommodation Otways Mannagum king bedroom with accessible door</w:t>
      </w:r>
    </w:p>
    <w:p>
      <w:pPr>
        <w:spacing/>
        <w:rPr/>
      </w:pPr>
      <w:r>
        <w:rPr/>
        <w:t xml:space="preserve"> </w:t>
      </w:r>
    </w:p>
    <w:p>
      <w:pPr>
        <w:pStyle w:val="Heading2"/>
        <w:spacing/>
        <w:rPr/>
      </w:pPr>
      <w:bookmarkStart w:id="20" w:name="_Toc0000000016"/>
      <w:r>
        <w:rPr/>
        <w:t xml:space="preserve">Room Amenities</w:t>
      </w:r>
      <w:bookmarkEnd w:id="20"/>
    </w:p>
    <w:p>
      <w:pPr>
        <w:spacing/>
        <w:rPr/>
      </w:pPr>
    </w:p>
    <w:p>
      <w:pPr>
        <w:pBdr/>
        <w:spacing/>
        <w:rPr/>
      </w:pPr>
      <w:r>
        <w:rPr/>
        <w:t xml:space="preserve">There is no wardrobe in the bedroom.</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60cm mm of clear space in front of the toilet</w:t>
      </w:r>
    </w:p>
    <w:p>
      <w:pPr>
        <w:pStyle w:val="ListBullet"/>
        <w:numPr>
          <w:ilvl w:val="0"/>
          <w:numId w:val="35"/>
        </w:numPr>
        <w:spacing/>
        <w:rPr/>
      </w:pPr>
      <w:r>
        <w:rPr/>
        <w:t xml:space="preserve">The actual height of the toilet seat is it is 45cm from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Accommodation Otways bathroom with toilet seat</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Accessible Accommodation Otways shower chair and toilet seat</w:t>
      </w:r>
    </w:p>
    <w:p>
      <w:pPr>
        <w:pStyle w:val="ListBullet"/>
        <w:numPr>
          <w:ilvl w:val="0"/>
          <w:numId w:val="35"/>
        </w:numPr>
        <w:spacing/>
        <w:rPr/>
      </w:pPr>
      <w:r>
        <w:rPr/>
        <w:t xml:space="preserve">In addition, the following further information can assist guests:</w:t>
      </w:r>
    </w:p>
    <w:p>
      <w:pPr>
        <w:spacing/>
        <w:rPr/>
      </w:pPr>
      <w:r>
        <w:rPr/>
        <w:t xml:space="preserve">Mannagum Cottage has been thoughtfully designed with step-free access and features to support guests with limited mobility. While the layout allows for wheelchair access, it is most suitable for guests who are independent with transfers, as some areas may be less convenient for full-time wheelchair use. </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BBQ and playground</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Pool with chairs and BBQ</w:t>
      </w:r>
    </w:p>
    <w:p>
      <w:pPr>
        <w:spacing/>
        <w:rPr/>
      </w:pPr>
      <w:r>
        <w:rPr/>
        <w:drawing>
          <wp:inline>
            <wp:extent cx="16891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689100" cy="2540000"/>
                    </a:xfrm>
                    <a:prstGeom prst="rect">
                      <a:avLst/>
                    </a:prstGeom>
                  </pic:spPr>
                </pic:pic>
              </a:graphicData>
            </a:graphic>
          </wp:inline>
        </w:drawing>
      </w:r>
    </w:p>
    <w:p>
      <w:pPr>
        <w:spacing/>
        <w:rPr/>
      </w:pPr>
      <w:r>
        <w:rPr/>
        <w:t xml:space="preserve">Swings</w:t>
      </w:r>
    </w:p>
    <w:p>
      <w:pPr>
        <w:spacing/>
        <w:rPr/>
      </w:pPr>
      <w:r>
        <w:rPr/>
        <w:drawing>
          <wp:inline>
            <wp:extent cx="16891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689100" cy="2540000"/>
                    </a:xfrm>
                    <a:prstGeom prst="rect">
                      <a:avLst/>
                    </a:prstGeom>
                  </pic:spPr>
                </pic:pic>
              </a:graphicData>
            </a:graphic>
          </wp:inline>
        </w:drawing>
      </w:r>
    </w:p>
    <w:p>
      <w:pPr>
        <w:spacing/>
        <w:rPr/>
      </w:pPr>
      <w:r>
        <w:rPr/>
        <w:t xml:space="preserve">Sand pit and trees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Games room inside table tennis and air hockey</w:t>
      </w:r>
    </w:p>
    <w:p>
      <w:pPr>
        <w:pStyle w:val="ListBullet"/>
        <w:numPr>
          <w:ilvl w:val="0"/>
          <w:numId w:val="35"/>
        </w:numPr>
        <w:spacing/>
        <w:rPr/>
      </w:pPr>
      <w:r>
        <w:rPr/>
        <w:t xml:space="preserve">In addition, the following further information can assist guests:</w:t>
      </w:r>
    </w:p>
    <w:p>
      <w:pPr>
        <w:spacing/>
        <w:rPr/>
      </w:pPr>
      <w:r>
        <w:rPr/>
        <w:t xml:space="preserve">The Games Room is accessed via two steps at the entrance. </w:t>
      </w:r>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Pool access</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Pool access 2</w:t>
      </w:r>
    </w:p>
    <w:p>
      <w:pPr>
        <w:pStyle w:val="ListBullet"/>
        <w:numPr>
          <w:ilvl w:val="0"/>
          <w:numId w:val="35"/>
        </w:numPr>
        <w:spacing/>
        <w:rPr/>
      </w:pPr>
      <w:r>
        <w:rPr/>
        <w:t xml:space="preserve">In addition, the following further information can assist guests:</w:t>
      </w:r>
    </w:p>
    <w:p>
      <w:pPr>
        <w:spacing/>
        <w:rPr/>
      </w:pPr>
      <w:r>
        <w:rPr/>
        <w:t xml:space="preserve">To reach the pool, guests walk across a grassy area with some gentle slopes. The ground is uneven in places, so it may be a little challenging for those with mobility needs. </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Walking track Diggers Ave</w:t>
      </w:r>
    </w:p>
    <w:p>
      <w:pPr>
        <w:spacing/>
        <w:rPr/>
      </w:pPr>
      <w:r>
        <w:rPr/>
        <w:drawing>
          <wp:inline>
            <wp:extent cx="2540000" cy="16891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Outlook from lodge car park</w:t>
      </w:r>
    </w:p>
    <w:p>
      <w:pPr>
        <w:spacing/>
        <w:rPr/>
      </w:pPr>
      <w:r>
        <w:rPr/>
        <w:drawing>
          <wp:inline>
            <wp:extent cx="2540000" cy="16891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BBQ pool playground</w:t>
      </w:r>
    </w:p>
    <w:p>
      <w:pPr>
        <w:spacing/>
        <w:rPr/>
      </w:pPr>
      <w:r>
        <w:rPr/>
        <w:drawing>
          <wp:inline>
            <wp:extent cx="16891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689100" cy="2540000"/>
                    </a:xfrm>
                    <a:prstGeom prst="rect">
                      <a:avLst/>
                    </a:prstGeom>
                  </pic:spPr>
                </pic:pic>
              </a:graphicData>
            </a:graphic>
          </wp:inline>
        </w:drawing>
      </w:r>
    </w:p>
    <w:p>
      <w:pPr>
        <w:spacing/>
        <w:rPr/>
      </w:pPr>
      <w:r>
        <w:rPr/>
        <w:t xml:space="preserve">Road to Mannagum</w:t>
      </w:r>
    </w:p>
    <w:p>
      <w:pPr>
        <w:pStyle w:val="ListBullet"/>
        <w:numPr>
          <w:ilvl w:val="0"/>
          <w:numId w:val="35"/>
        </w:numPr>
        <w:spacing/>
        <w:rPr/>
      </w:pPr>
      <w:r>
        <w:rPr/>
        <w:t xml:space="preserve">In addition, the following further information can assist guests:</w:t>
      </w:r>
    </w:p>
    <w:p>
      <w:pPr>
        <w:spacing/>
        <w:rPr/>
      </w:pPr>
      <w:r>
        <w:rPr/>
        <w:t xml:space="preserve">Our natural setting offers a variety of sensory experiences. Guests can enjoy the sights and sounds of native wildlife, the scent of eucalyptus and other bushland plants, the feel of textured bark and natural surfaces, and the calming experience of moving water at the creek and waterfall. </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6891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Lodge viewing area only used during events for if people specially book the Lodge (not accessiable)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5570D2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