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Riesling Trail and Clare Valley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 Warenda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Clare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  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0427842232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http://rtcvcottages.com.au/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stay@rtcvcottages.com.au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12:48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048125" cy="404812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048125" cy="404812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This information would be gathered at the time of booking, either by email, phone call or text message</w:t>
      </w:r>
    </w:p>
    <w:p>
      <w:pPr>
        <w:spacing/>
        <w:rPr/>
      </w:pPr>
      <w:r>
        <w:rPr/>
        <w:t xml:space="preserve">The procedure for assisting guests who need assisted rescue is: </w:t>
      </w:r>
    </w:p>
    <w:p>
      <w:pPr>
        <w:pBdr/>
        <w:spacing/>
        <w:rPr/>
      </w:pPr>
      <w:r>
        <w:rPr/>
        <w:t xml:space="preserve">We would advise anyone requiring emergency assistance to call 000. If the matter is less urgent they can contact the manager who is available 24/7 for assistance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Text Message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allow service animals inside the accommodation and offer bowls/bedding if the guest does not have their own. The property itself is not fenced, so we do not have an specific area where they can be taken outside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The information provided is generally size 12 font and other information we have available are printed brochues and maps</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check in procedure is generally self-check in, so guests can go straight to their accommodation on arrival, with parking directly at their door</w:t>
      </w:r>
    </w:p>
    <w:p>
      <w:pPr>
        <w:pStyle w:val="ListBullet"/>
        <w:numPr>
          <w:ilvl w:val="0"/>
          <w:numId w:val="35"/>
        </w:numPr>
        <w:spacing/>
        <w:rPr/>
      </w:pPr>
      <w:r>
        <w:rPr/>
        <w:t xml:space="preserve">In addition, the following further information can assist guests:</w:t>
      </w:r>
    </w:p>
    <w:p>
      <w:pPr>
        <w:spacing/>
        <w:rPr/>
      </w:pPr>
      <w:r>
        <w:rPr/>
        <w:t xml:space="preserve">We would ask all guests that have a disability to advise us at the time of booking so that we may offer further assistance to them if and as required. Additional keys can also be obtained if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Our driveways are all graveled areas, so can be difficult to navigate in a wheelchair. The area is predominantly ground floor, other than a step in the doorway of each cottage. We generally have quiet periods throughout the year and can organise early/late check in/out for people on the spectrum or those who suffer various anxieties.</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paths themselves are concrete tiled, however, there are uneven areas. The gravel on the driveways is a larger type.</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3 steps into one of the main gardened areas. The location of the property is on quite a steep incline, which may be difficult for guests with mobility impairments</w:t>
      </w:r>
    </w:p>
    <w:p>
      <w:pPr>
        <w:pStyle w:val="ListBullet"/>
        <w:numPr>
          <w:ilvl w:val="0"/>
          <w:numId w:val="35"/>
        </w:numPr>
        <w:spacing/>
        <w:rPr/>
      </w:pPr>
      <w:r>
        <w:rPr/>
        <w:t xml:space="preserve">In addition, the following further information can assist guests:</w:t>
      </w:r>
    </w:p>
    <w:p>
      <w:pPr>
        <w:spacing/>
        <w:rPr/>
      </w:pPr>
      <w:r>
        <w:rPr/>
        <w:t xml:space="preserve">Each cottage has it's own bathroom. The bathroom areas differ in size, so we would recommend contacting us with any preferences or requirements prior to booking.</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Each cottage is designed and furnished differently.We are always happy to take enquiries and if we are able to allocate a specific room for a guest with requirements, we will do our very best to do so.</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350.</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In addition, the following further information can assist guests:</w:t>
      </w:r>
    </w:p>
    <w:p>
      <w:pPr>
        <w:spacing/>
        <w:rPr/>
      </w:pPr>
      <w:r>
        <w:rPr/>
        <w:t xml:space="preserve">Each bathroom is designed differently of varying dimensions. We are happy to take measurements at the time of enquiry, to see if we can meet any special requirements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AE5317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