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Absolute Ocean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Weld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Kelly Woodley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08 91925095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info@absoluteoceancharters.com.au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https://www.absoluteoceancharters.com.au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2026-07-18 18:19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98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Walkways are always clear on the vessel and isn't an enclosed space.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It is noted at time of booking and is alerted to all staff prior to boarding.</w:t>
      </w:r>
    </w:p>
    <w:p>
      <w:pPr>
        <w:spacing/>
        <w:rPr/>
      </w:pPr>
      <w:r>
        <w:rPr/>
        <w:t xml:space="preserve">The procedure for assisting guests who need assisted rescue is: </w:t>
      </w:r>
    </w:p>
    <w:p>
      <w:pPr>
        <w:pBdr/>
        <w:spacing/>
        <w:rPr/>
      </w:pPr>
      <w:r>
        <w:rPr/>
        <w:t xml:space="preserve">crew and skipper assist as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Priority boarding and Set Pick Up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For our boat charters we have wheelchair spaces / seating available.For our bus tours we can accommodate a folding wheelchair, bus seating would need to be used.Please note we do not have ramp access to the boat or bus, so please contact us to discuss prior to booking.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1.5mtr of our business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3</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Boat Toilet - would require the wheelchair to remain outside, hand rail is available.</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4986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pPr>
      <w:r>
        <w:rPr/>
        <w:t xml:space="preserve">AOC Logo</w:t>
      </w:r>
    </w:p>
    <w:p>
      <w:pPr>
        <w:pStyle w:val="ListBullet"/>
        <w:numPr>
          <w:ilvl w:val="0"/>
          <w:numId w:val="35"/>
        </w:numPr>
        <w:spacing/>
        <w:rPr/>
      </w:pPr>
      <w:r>
        <w:rPr/>
        <w:t xml:space="preserve">In addition, the following further information can assist guests:</w:t>
      </w:r>
    </w:p>
    <w:p>
      <w:pPr>
        <w:spacing/>
        <w:rPr/>
      </w:pPr>
      <w:r>
        <w:rPr/>
        <w:t xml:space="preserve">Bus Tour: Top sites include Streeters Jetty, Matso's Broome Brewery, Roebuck Bay, Entrance Point, Gantheaume Point, Cable Beach and More!</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2540000" cy="1498600"/>
            <wp:docPr id="3"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pPr>
      <w:r>
        <w:rPr/>
        <w:t xml:space="preserve">AOC Logo</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Fishing ChartersSnubfin Dolphin CruisesWhale CruisesBroome Town Bus Tour</w:t>
      </w:r>
    </w:p>
    <w:p>
      <w:pPr>
        <w:pStyle w:val="ListBullet"/>
        <w:numPr>
          <w:ilvl w:val="0"/>
          <w:numId w:val="35"/>
        </w:numPr>
        <w:spacing/>
        <w:rPr/>
      </w:pPr>
      <w:r>
        <w:rPr/>
        <w:t xml:space="preserve">In addition, the following further information can assist guests:</w:t>
      </w:r>
    </w:p>
    <w:p>
      <w:pPr>
        <w:spacing/>
        <w:rPr/>
      </w:pPr>
      <w:r>
        <w:rPr/>
        <w:t xml:space="preserve">Fishing Charters - Involve Fishing Rods, Hooks, Bait, Lures.Snubfin Dolphin and Whale Cruises - no additional equipment required - Wildlife viewingBroome Town Bus Tour - no additional equipment required</w:t>
      </w:r>
    </w:p>
    <w:p>
      <w:pPr>
        <w:pStyle w:val="ListBullet"/>
        <w:numPr>
          <w:ilvl w:val="0"/>
          <w:numId w:val="35"/>
        </w:numPr>
        <w:spacing/>
        <w:rPr/>
      </w:pPr>
      <w:r>
        <w:rPr/>
        <w:t xml:space="preserve">In addition, the following further information can assist guests:</w:t>
      </w:r>
    </w:p>
    <w:p>
      <w:pPr>
        <w:spacing/>
        <w:rPr/>
      </w:pPr>
      <w:r>
        <w:rPr/>
        <w:t xml:space="preserve">Accessibility onto the vessel and bus, will need to be accessed per individual as some movement to and from the bus and boat, does require physical assistant from the crew and some moveability from the individual. &amp;nbsp; </w:t>
      </w:r>
    </w:p>
    <w:p>
      <w:pPr>
        <w:pStyle w:val="Subtitle"/>
        <w:spacing/>
        <w:rPr/>
      </w:pPr>
      <w:r>
        <w:rPr/>
        <w:t xml:space="preserve">Adventure Activity Image(s)</w:t>
      </w:r>
    </w:p>
    <w:p>
      <w:pPr>
        <w:spacing/>
        <w:rPr/>
      </w:pPr>
      <w:r>
        <w:rPr/>
        <w:drawing>
          <wp:inline>
            <wp:extent cx="2540000" cy="1498600"/>
            <wp:docPr id="4"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AOC Logo</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7EE02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