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Clairault Streicker Wines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3277 Caves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Wilyabrup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Ulrika Larsson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0429099685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bookings@clairaultstreicker.com.au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https://www.clairaultstreickerwines.com.au/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2026-06-06 08:28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Steps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88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8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ensure no tables or furniture is placed in front of these exits.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Staff would use visual cues to determine any guests who require assistance in an emergency</w:t>
      </w:r>
    </w:p>
    <w:p>
      <w:pPr>
        <w:spacing/>
        <w:rPr/>
      </w:pPr>
      <w:r>
        <w:rPr/>
        <w:t xml:space="preserve">The procedure for assisting guests who need assisted rescue is: </w:t>
      </w:r>
    </w:p>
    <w:p>
      <w:pPr>
        <w:pBdr/>
        <w:spacing/>
        <w:rPr/>
      </w:pPr>
      <w:r>
        <w:rPr/>
        <w:t xml:space="preserve">All senior staff are trained in First Aid and as Fire Wardens - part of these courses is how to respond in an emergency and basic training around how to assist all visitors in an emergency. </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offer treats, water, bowls and blankets for service animals</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We space the times of our reservations to ensure that only a few people arrive at the same time</w:t>
      </w:r>
    </w:p>
    <w:p>
      <w:pPr>
        <w:pStyle w:val="ListBullet"/>
        <w:numPr>
          <w:ilvl w:val="0"/>
          <w:numId w:val="35"/>
        </w:numPr>
        <w:spacing/>
        <w:rPr/>
      </w:pPr>
      <w:r>
        <w:rPr/>
        <w:t xml:space="preserve">In addition, the following further information can assist guests:</w:t>
      </w:r>
    </w:p>
    <w:p>
      <w:pPr>
        <w:spacing/>
        <w:rPr/>
      </w:pPr>
      <w:r>
        <w:rPr/>
        <w:t xml:space="preserve">There are comfortable lounge chairs for guests to use when they arrive if they would like to sit down if there is a wait for their table to be ready.&amp;nbsp;</w:t>
      </w:r>
    </w:p>
    <w:p>
      <w:pPr>
        <w:spacing/>
        <w:rPr/>
      </w:pPr>
      <w:r>
        <w:rPr/>
        <w:t xml:space="preserve"> </w:t>
      </w:r>
    </w:p>
    <w:p>
      <w:pPr>
        <w:pStyle w:val="Heading2"/>
        <w:spacing/>
        <w:rPr/>
      </w:pPr>
      <w:bookmarkStart w:id="11" w:name="_Toc0000000007"/>
      <w:r>
        <w:rPr/>
        <w:t xml:space="preserve">Car Park and Access amenities</w:t>
      </w:r>
      <w:bookmarkEnd w:id="11"/>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Please use the path from the carpark to the venue, then follow the path to the left to access the deck without any steps. </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Please use the path from the carpark to the venue, then follow the path to the left to access the deck without any steps. </w:t>
      </w:r>
    </w:p>
    <w:p>
      <w:pPr>
        <w:spacing/>
        <w:rPr/>
      </w:pPr>
      <w:r>
        <w:rPr/>
        <w:t xml:space="preserve"> </w:t>
      </w:r>
    </w:p>
    <w:p>
      <w:pPr>
        <w:pStyle w:val="Heading2"/>
        <w:spacing/>
        <w:rPr/>
      </w:pPr>
      <w:bookmarkStart w:id="13" w:name="_Toc0000000009"/>
      <w:r>
        <w:rPr/>
        <w:t xml:space="preserve">Steps</w:t>
      </w:r>
      <w:bookmarkEnd w:id="13"/>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Please let us know at the time of &amp;nbsp;booking if you have specific mobility requirements and we will seat you in the most suitable section. Our upstairs dining room is accessible via 2 steps so if you have a wheelchair or mobility scooter, we will seat you in the downstairs section instead.&amp;nbsp;&amp;nbsp;</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750mm 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700mm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5" w:name="_Toc0000000011"/>
      <w:r>
        <w:rPr/>
        <w:t xml:space="preserve">FOOD AND DRINK</w:t>
      </w:r>
      <w:bookmarkEnd w:id="15"/>
    </w:p>
    <w:p>
      <w:pPr>
        <w:spacing/>
        <w:rPr/>
      </w:pPr>
      <w:r>
        <w:rPr/>
        <w:t xml:space="preserve"> </w:t>
      </w:r>
    </w:p>
    <w:p>
      <w:pPr>
        <w:pStyle w:val="Heading2"/>
        <w:spacing/>
        <w:rPr/>
      </w:pPr>
      <w:bookmarkStart w:id="16" w:name="_Toc0000000012"/>
      <w:r>
        <w:rPr/>
        <w:t xml:space="preserve">Dining Spaces</w:t>
      </w:r>
      <w:bookmarkEnd w:id="1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Our chefs will use separate cutting boards, knives and deep fryers for all allergies that can cross-contaminate.&amp;nbsp;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chrome-extension://efaidnbmnnnibpcajpcglclefindmkaj/https://www.clairaultstreickerwines.com.au/assets/client/File/Menus-VineyardKitchen/Updated%20Summer%20Menu.pdf</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Bar for serving and payment</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Front entrance</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Table setting in Dining Room</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1BA908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