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Fremantle Markets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cnr south tce and henderson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Natasha Atkinson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9335 2515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info@fremantlemarkets.com.au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fremantlemarkets.com.au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03:51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1943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43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It is not possible to explain it to 50,000 guests per weekend. </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they are the main entrances/exits to the market. They must be clear for customers to enter.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will be the ones that don't start exiting the building with the others. </w:t>
      </w:r>
    </w:p>
    <w:p>
      <w:pPr>
        <w:spacing/>
        <w:rPr/>
      </w:pPr>
      <w:r>
        <w:rPr/>
        <w:t xml:space="preserve">The procedure for assisting guests who need assisted rescue is: </w:t>
      </w:r>
    </w:p>
    <w:p>
      <w:pPr>
        <w:pBdr/>
        <w:spacing/>
        <w:rPr/>
      </w:pPr>
      <w:r>
        <w:rPr/>
        <w:t xml:space="preserve">We must follow Warden Training and offer assistance and move them to the exit, if they refuse we leave them and tell emergency services of their location.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https://www.fremantlemarkets.com.au/sites/default/files/Fremantle%20Markets%20Accessibility%20Guide.pdf</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Under the Disability Discrimination Act 1992 (Cth) and relevant State legislation, assistance animals are legally permitted in public places, including retail environments like the Fremantle Markets. We recognise that assistance animals are not pets and must not be refused entry or treated less favourably. Team members are trained to accommodate assistance animals respectfully and without unnecessary questioning, in line with the law.  Services Offered for Assistance Animals: Full Access: Assistance animals are welcome throughout all public areas of Fremantle Markets.  Awareness Training: Staff and wardens are trained to recognise assistance animals and understand their rights and responsibilities under relevant legislation.  Rest Areas: While not specifically designated, we do provide quiet shaded areas where assistance animals can rest if needed.  Water Stations: Water bowls are available upon request for assistance animals.  Clear Signage &amp; Communication: We ensure our team is aware not to request proof unless there is a legitimate reason to question the status of an animal under the law.</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spacing/>
        <w:rPr/>
      </w:pPr>
    </w:p>
    <w:p>
      <w:pPr>
        <w:pBdr/>
        <w:spacing/>
        <w:rPr/>
      </w:pPr>
      <w:r>
        <w:rPr/>
        <w:t xml:space="preserve">We are a shopping area, guests usually do not require our services. If the did, we would communicate via the guest they are travelling with or we would offer what's necessary to aid communication.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a shopping area, there are not wait times.&amp;nbsp;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Only one small area has stairs and due to heritage nature this cannot change.&amp;nbsp;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ATTRACTIONS</w:t>
      </w:r>
      <w:bookmarkEnd w:id="23"/>
    </w:p>
    <w:p>
      <w:pPr>
        <w:spacing/>
        <w:rPr/>
      </w:pPr>
      <w:r>
        <w:rPr/>
        <w:t xml:space="preserve"> </w:t>
      </w:r>
    </w:p>
    <w:p>
      <w:pPr>
        <w:pStyle w:val="Heading2"/>
        <w:spacing/>
        <w:rPr/>
      </w:pPr>
      <w:bookmarkStart w:id="24" w:name="_Toc0000000020"/>
      <w:r>
        <w:rPr/>
        <w:t xml:space="preserve">Attractions Basics</w:t>
      </w:r>
      <w:bookmarkEnd w:id="24"/>
    </w:p>
    <w:p>
      <w:pPr>
        <w:pStyle w:val="ListBullet"/>
        <w:numPr>
          <w:ilvl w:val="0"/>
          <w:numId w:val="35"/>
        </w:numPr>
        <w:spacing/>
        <w:rPr/>
      </w:pPr>
      <w:r>
        <w:rPr/>
        <w:t xml:space="preserve">A park map is available here:</w:t>
      </w:r>
    </w:p>
    <w:p>
      <w:pPr>
        <w:spacing/>
        <w:rPr/>
      </w:pPr>
    </w:p>
    <w:p>
      <w:pPr>
        <w:pBdr/>
        <w:spacing/>
        <w:rPr/>
      </w:pPr>
      <w:r>
        <w:rPr/>
        <w:t xml:space="preserve">https://www.fremantlemarkets.com.au/interactive_map</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different businesses specialising in different products. The gluten free stall doesn't stock any gluten.&amp;nbsp;</w:t>
      </w:r>
    </w:p>
    <w:p>
      <w:pPr>
        <w:pStyle w:val="Subtitle"/>
        <w:spacing/>
        <w:rPr/>
      </w:pPr>
      <w:r>
        <w:rPr/>
        <w:t xml:space="preserve">Food and Beverage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freo-distillery-134</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9389A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