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Hotel Vera Ballarat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710 Sturt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Ballarat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Martin Shew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0473668821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hello@hotelballarat.com.au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www.hotelballarat.com.au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21:25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01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01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https://accreditation.qualitytourismaustralia.com/report/AccessReportPublicHtml2/039f1a46-23b3-4bd9-895a-658bfa71e701</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Nothing to add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 Accommodations at Hotel Vera:  At Hotel Vera, we warmly welcome guests accompanied by service animals and are committed to providing a comfortable and accessible environment for both you and your animal companion. Our services and accommodations for guests with service animals include:    No Additional Fees: Service animals are welcome at no extra charge.  Accessible Rooms: We offer accessible guest rooms designed to provide ample space and comfort for guests and their service animals.  Water Bowls and Mats: Complimentary water bowls and mats are available upon request to ensure your service animal’s comfort during your stay.  Relief Areas: Designated outdoor areas are available for service animal relief, and our staff can provide directions or escort you to these locations.  Welcome Amenities: Upon arrival, service animals receive a welcome treat and information about nearby pet supply stores and veterinary services.  Housekeeping Coordination: Our housekeeping team will coordinate with you to arrange cleaning times that are convenient and comfortable for your service animal.  Emergency Support: Information about local veterinarians and 24-hour animal emergency services is available at the front desk.  Staff Training: Our staff are trained to interact appropriately with service animals and to respect their role in assisting our guests.    If you have any specific needs or requests for your service animal, please let us know before or during your stay. We are dedicated to ensuring a welcoming and supportive experience for all our guests.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At Hotel Vera, we are committed to ensuring that all guests, including those with disabilities that cause fatigue, have a comfortable and accessible experience. To minimize the impact of long wait times, we offer the following accommodations:Priority Service: Guests who experience fatigue due to their disability can request priority check-in and assistance at reception to reduce waiting periods.Seating Availability: Comfortable seating is available in all waiting areas, and staff are trained to offer a seat promptly to guests who may need to rest.Flexible Arrangements: We are happy to arrange for in-room check-in or concierge services upon request, so guests can relax in their room while formalities are completed.Assistance on Request: Our team is always available to provide support, including escorting guests to their rooms or facilities to minimize exertion.If you require any specific accommodations to reduce wait times or support your comfort, please let our staff know in advance or upon arrival. We are dedicated to making your stay as smooth and restful as possible.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have two accessible entry points to the hotel and restaurant.</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438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38400" cy="2540000"/>
                    </a:xfrm>
                    <a:prstGeom prst="rect">
                      <a:avLst/>
                    </a:prstGeom>
                  </pic:spPr>
                </pic:pic>
              </a:graphicData>
            </a:graphic>
          </wp:inline>
        </w:drawing>
      </w:r>
    </w:p>
    <w:p>
      <w:pPr>
        <w:spacing/>
        <w:rPr/>
      </w:pPr>
      <w:r>
        <w:rPr/>
        <w:t xml:space="preserve">Screenshot 2025-08-26 at 8.41.34 am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We have automatic door opener Wheelchair height compliant basinsHandheld portable light switches so lights can be easily turned off</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2540000"/>
                    </a:xfrm>
                    <a:prstGeom prst="rect">
                      <a:avLst/>
                    </a:prstGeom>
                  </pic:spPr>
                </pic:pic>
              </a:graphicData>
            </a:graphic>
          </wp:inline>
        </w:drawing>
      </w:r>
    </w:p>
    <w:p>
      <w:pPr>
        <w:spacing/>
        <w:rPr/>
      </w:pPr>
      <w:r>
        <w:rPr/>
        <w:t xml:space="preserve">Bathroom</w:t>
      </w:r>
    </w:p>
    <w:p>
      <w:pPr>
        <w:spacing/>
        <w:rPr/>
      </w:pPr>
      <w:r>
        <w:rPr/>
        <w:drawing>
          <wp:inline>
            <wp:extent cx="2540000" cy="25273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2527300"/>
                    </a:xfrm>
                    <a:prstGeom prst="rect">
                      <a:avLst/>
                    </a:prstGeom>
                  </pic:spPr>
                </pic:pic>
              </a:graphicData>
            </a:graphic>
          </wp:inline>
        </w:drawing>
      </w:r>
    </w:p>
    <w:p>
      <w:pPr>
        <w:spacing/>
        <w:rPr/>
      </w:pPr>
      <w:r>
        <w:rPr/>
        <w:t xml:space="preserve">Bed</w:t>
      </w:r>
    </w:p>
    <w:p>
      <w:pPr>
        <w:spacing/>
        <w:rPr/>
      </w:pPr>
      <w:r>
        <w:rPr/>
        <w:drawing>
          <wp:inline>
            <wp:extent cx="25146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14600" cy="2540000"/>
                    </a:xfrm>
                    <a:prstGeom prst="rect">
                      <a:avLst/>
                    </a:prstGeom>
                  </pic:spPr>
                </pic:pic>
              </a:graphicData>
            </a:graphic>
          </wp:inline>
        </w:drawing>
      </w:r>
    </w:p>
    <w:p>
      <w:pPr>
        <w:spacing/>
        <w:rPr/>
      </w:pPr>
      <w:r>
        <w:rPr/>
        <w:t xml:space="preserve">Shower</w:t>
      </w:r>
    </w:p>
    <w:p>
      <w:pPr>
        <w:spacing/>
        <w:rPr/>
      </w:pPr>
      <w:r>
        <w:rPr/>
        <w:drawing>
          <wp:inline>
            <wp:extent cx="2438400" cy="2540000"/>
            <wp:docPr id="6"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38400" cy="2540000"/>
                    </a:xfrm>
                    <a:prstGeom prst="rect">
                      <a:avLst/>
                    </a:prstGeom>
                  </pic:spPr>
                </pic:pic>
              </a:graphicData>
            </a:graphic>
          </wp:inline>
        </w:drawing>
      </w:r>
    </w:p>
    <w:p>
      <w:pPr>
        <w:spacing/>
        <w:rPr/>
      </w:pPr>
      <w:r>
        <w:rPr/>
        <w:t xml:space="preserve">Layout</w:t>
      </w:r>
    </w:p>
    <w:p>
      <w:pPr>
        <w:spacing/>
        <w:rPr/>
      </w:pPr>
      <w:r>
        <w:rPr/>
        <w:drawing>
          <wp:inline>
            <wp:extent cx="2540000" cy="17018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Toilet</w:t>
      </w:r>
    </w:p>
    <w:p>
      <w:pPr>
        <w:spacing/>
        <w:rPr/>
      </w:pPr>
      <w:r>
        <w:rPr/>
        <w:drawing>
          <wp:inline>
            <wp:extent cx="2540000" cy="2514600"/>
            <wp:docPr id="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514600"/>
                    </a:xfrm>
                    <a:prstGeom prst="rect">
                      <a:avLst/>
                    </a:prstGeom>
                  </pic:spPr>
                </pic:pic>
              </a:graphicData>
            </a:graphic>
          </wp:inline>
        </w:drawing>
      </w:r>
    </w:p>
    <w:p>
      <w:pPr>
        <w:spacing/>
        <w:rPr/>
      </w:pPr>
      <w:r>
        <w:rPr/>
        <w:t xml:space="preserve">Seating</w:t>
      </w:r>
    </w:p>
    <w:p>
      <w:pPr>
        <w:spacing/>
        <w:rPr/>
      </w:pPr>
      <w:r>
        <w:rPr/>
        <w:drawing>
          <wp:inline>
            <wp:extent cx="2540000" cy="2501900"/>
            <wp:docPr id="9"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2501900"/>
                    </a:xfrm>
                    <a:prstGeom prst="rect">
                      <a:avLst/>
                    </a:prstGeom>
                  </pic:spPr>
                </pic:pic>
              </a:graphicData>
            </a:graphic>
          </wp:inline>
        </w:drawing>
      </w:r>
    </w:p>
    <w:p>
      <w:pPr>
        <w:spacing/>
        <w:rPr/>
      </w:pPr>
      <w:r>
        <w:rPr/>
        <w:t xml:space="preserve">Minibar</w:t>
      </w:r>
    </w:p>
    <w:p>
      <w:pPr>
        <w:spacing/>
        <w:rPr/>
      </w:pPr>
      <w:r>
        <w:rPr/>
        <w:drawing>
          <wp:inline>
            <wp:extent cx="2540000" cy="14351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35100"/>
                    </a:xfrm>
                    <a:prstGeom prst="rect">
                      <a:avLst/>
                    </a:prstGeom>
                  </pic:spPr>
                </pic:pic>
              </a:graphicData>
            </a:graphic>
          </wp:inline>
        </w:drawing>
      </w:r>
    </w:p>
    <w:p>
      <w:pPr>
        <w:spacing/>
        <w:rPr/>
      </w:pPr>
      <w:r>
        <w:rPr/>
        <w:t xml:space="preserve">Room</w:t>
      </w:r>
    </w:p>
    <w:p>
      <w:pPr>
        <w:pStyle w:val="ListBullet"/>
        <w:numPr>
          <w:ilvl w:val="0"/>
          <w:numId w:val="35"/>
        </w:numPr>
        <w:spacing/>
        <w:rPr/>
      </w:pPr>
      <w:r>
        <w:rPr/>
        <w:t xml:space="preserve">In addition, the following further information can assist guests:</w:t>
      </w:r>
    </w:p>
    <w:p>
      <w:pPr>
        <w:spacing/>
        <w:rPr/>
      </w:pPr>
      <w:r>
        <w:rPr/>
        <w:t xml:space="preserve">Refer to: https://www.visitballarat.com.au/stories/5-accessible-places-to-stay-in-ballaratThe Tourello Suite is one of just seven personalised rooms at the boutique Hotel Vera Ballarat. Sydney artist Tonee Messiah's oil on canvas&amp;nbsp;Left Side Living perfectly complements the space's sunset shade, instilling a sense of romance and respite. The room features a luxe king-size bed, Bed Threads linen, Salus body products and Tekla organic cotton bath robes.Accessibility features include an automatic door which is opened with a key access card, lever handles on tapware, shower seat, grab handles on the shower and toilet, plus toilet backrest.https://www.visitballarat.com.au/stories/10-accessible-ways-to-experience-ballaratRyan Smith from The Access Agency says:You might think that due to the décor,&amp;nbsp;Hotel Vera is all about style. You’d be right, but it’s also about service (and access).The Tourello Suite is the beautifully-appointed accessible room. The old circular servants' switch sits across from the push button for the power-opening door – tradition next to stylish innovation, which is kind of a metaphor for this property.The bathroom really is a masterclass in how style and access can not only co-exist but compliment one another. There’s even a light that softly radiates as the sensors find you in the bathroom at night.Elsewhere, there’s a wide hallway connecting the ground floor rooms, a stairway with handrails and tactile indicators for visitors who are blind or low vision.If you’re looking for a luxury, accessible stay in Ballarat, you’d be hard pressed to beat Vera.</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ProductsOur restaurant is committed to food safety and takes the following steps to prevent cross-contamination:Separate Preparation Areas: We use designated areas and equipment for preparing different types of food, such as raw meats, seafood, and ready-to-eat items.Clean and Sanitize: All surfaces, utensils, and equipment are thoroughly cleaned and sanitized between uses and after handling allergens or raw foods.Hand Hygiene: Staff wash their hands frequently, especially after handling raw ingredients, allergens, or switching between tasks.Color-Coded Equipment: We use color-coded cutting boards and utensils to keep foods separate and reduce the risk of cross-contact.Proper Storage: Foods are stored in sealed containers and kept separate in refrigerators and pantries to prevent drips or spills from contaminating other items.Staff Training: All team members receive regular training on food safety, allergen management, and cross-contamination prevention.Allergen Awareness: We take extra care when preparing meals for guests with allergies or dietary restrictions, including using separate utensils and cooking surfaces when needed.If you have specific dietary needs or concerns, please let our staff know so we can take every precaution to ensure your meal is safe.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https://babaeballarat.com.au/menu/</w:t>
      </w:r>
    </w:p>
    <w:p>
      <w:pPr>
        <w:pStyle w:val="Subtitle"/>
        <w:spacing/>
        <w:rPr/>
      </w:pPr>
      <w:r>
        <w:rPr/>
        <w:t xml:space="preserve">Food and Beverage Image(s)</w:t>
      </w:r>
    </w:p>
    <w:p>
      <w:pPr>
        <w:spacing/>
        <w:rPr/>
      </w:pPr>
      <w:r>
        <w:rPr/>
        <w:drawing>
          <wp:inline>
            <wp:extent cx="2540000" cy="11176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117600"/>
                    </a:xfrm>
                    <a:prstGeom prst="rect">
                      <a:avLst/>
                    </a:prstGeom>
                  </pic:spPr>
                </pic:pic>
              </a:graphicData>
            </a:graphic>
          </wp:inline>
        </w:drawing>
      </w:r>
    </w:p>
    <w:p>
      <w:pPr>
        <w:spacing/>
        <w:rPr/>
      </w:pPr>
      <w:r>
        <w:rPr/>
        <w:t xml:space="preserve">General restauarnt overview</w:t>
      </w:r>
    </w:p>
    <w:p>
      <w:pPr>
        <w:spacing/>
        <w:rPr/>
      </w:pPr>
      <w:r>
        <w:rPr/>
        <w:drawing>
          <wp:inline>
            <wp:extent cx="1612900" cy="2540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612900" cy="2540000"/>
                    </a:xfrm>
                    <a:prstGeom prst="rect">
                      <a:avLst/>
                    </a:prstGeom>
                  </pic:spPr>
                </pic:pic>
              </a:graphicData>
            </a:graphic>
          </wp:inline>
        </w:drawing>
      </w:r>
    </w:p>
    <w:p>
      <w:pPr>
        <w:spacing/>
        <w:rPr/>
      </w:pPr>
      <w:r>
        <w:rPr/>
        <w:t xml:space="preserve">Entrance and table setting</w:t>
      </w:r>
    </w:p>
    <w:p>
      <w:pPr>
        <w:spacing/>
        <w:rPr/>
      </w:pPr>
      <w:r>
        <w:rPr/>
        <w:drawing>
          <wp:inline>
            <wp:extent cx="1841500" cy="2540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841500" cy="2540000"/>
                    </a:xfrm>
                    <a:prstGeom prst="rect">
                      <a:avLst/>
                    </a:prstGeom>
                  </pic:spPr>
                </pic:pic>
              </a:graphicData>
            </a:graphic>
          </wp:inline>
        </w:drawing>
      </w:r>
    </w:p>
    <w:p>
      <w:pPr>
        <w:spacing/>
        <w:rPr/>
      </w:pPr>
      <w:r>
        <w:rPr/>
        <w:t xml:space="preserve">Acessible path entrance</w:t>
      </w:r>
    </w:p>
    <w:p>
      <w:pPr>
        <w:spacing/>
        <w:rPr/>
      </w:pPr>
      <w:r>
        <w:rPr/>
        <w:drawing>
          <wp:inline>
            <wp:extent cx="2540000" cy="11557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155700"/>
                    </a:xfrm>
                    <a:prstGeom prst="rect">
                      <a:avLst/>
                    </a:prstGeom>
                  </pic:spPr>
                </pic:pic>
              </a:graphicData>
            </a:graphic>
          </wp:inline>
        </w:drawing>
      </w:r>
    </w:p>
    <w:p>
      <w:pPr>
        <w:spacing/>
        <w:rPr/>
      </w:pPr>
      <w:r>
        <w:rPr/>
        <w:t xml:space="preserve">Bar Servery and restaurant entrance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two accessible entrance points into the restaurant.We have two accessible toilets.All guests are personally greeted at the door and ushered to their table ensuring clearance and dignity is maintained at all times.We are a chef's hatted restaurant so all guests are looked after with the utmost care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BA933A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8" Type="http://schemas.openxmlformats.org/officeDocument/2006/relationships/image" Target="media/image7.png" /><Relationship Id="rId9" Type="http://schemas.openxmlformats.org/officeDocument/2006/relationships/image" Target="media/image8.png" /><Relationship Id="rId10" Type="http://schemas.openxmlformats.org/officeDocument/2006/relationships/image" Target="media/image9.png" /><Relationship Id="rId11" Type="http://schemas.openxmlformats.org/officeDocument/2006/relationships/image" Target="media/image10.png" /><Relationship Id="rId12" Type="http://schemas.openxmlformats.org/officeDocument/2006/relationships/image" Target="media/image11.png" /><Relationship Id="rId13" Type="http://schemas.openxmlformats.org/officeDocument/2006/relationships/image" Target="media/image12.png" /><Relationship Id="rId14" Type="http://schemas.openxmlformats.org/officeDocument/2006/relationships/image" Target="media/image13.pn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